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34" w:rsidRPr="00F06934" w:rsidRDefault="008370A4" w:rsidP="00F06934">
      <w:pPr>
        <w:rPr>
          <w:rFonts w:ascii="Times New Roman" w:hAnsi="Times New Roman" w:cs="Times New Roman"/>
          <w:b/>
          <w:sz w:val="28"/>
          <w:szCs w:val="28"/>
        </w:rPr>
      </w:pPr>
      <w:r w:rsidRPr="008370A4">
        <w:rPr>
          <w:rFonts w:ascii="Times New Roman" w:hAnsi="Times New Roman" w:cs="Times New Roman"/>
          <w:sz w:val="28"/>
          <w:szCs w:val="28"/>
        </w:rPr>
        <w:t>Тема конференции</w:t>
      </w:r>
      <w:r w:rsidRPr="00F06934">
        <w:rPr>
          <w:rFonts w:ascii="Times New Roman" w:hAnsi="Times New Roman" w:cs="Times New Roman"/>
          <w:b/>
          <w:sz w:val="28"/>
          <w:szCs w:val="28"/>
        </w:rPr>
        <w:t>: «ИТОГИ  РАБОТЫ  МУНИЦИПАЛЬНОЙ    СИСТЕМЫ ОБРАЗОВАНИЯ В 2020–2021 УЧЕБНОМ ГОДУ И ПРИОРИТЕТНЫЕ НАПРАВЛЕНИЯ РАЗВИТИЯ. ВНЕДРЕНИЕ РАБОЧИХ ПРОГРАММ ВОСПИТАНИЯ И КАЛЕНДАРНЫХ ПЛАНОВ ВОСПИТАТЕЛЬНОЙ РАБОТЫ В ОБРАЗОВАТЕЛЬНЫХ ОРГАНИЗАЦИЯХ В РАМКАХ НОВОГО УЧЕБНОГО ГОДА».</w:t>
      </w:r>
    </w:p>
    <w:p w:rsidR="00E66571" w:rsidRPr="00F06934" w:rsidRDefault="00615BD6" w:rsidP="00F06934">
      <w:pPr>
        <w:rPr>
          <w:rFonts w:ascii="Times New Roman" w:hAnsi="Times New Roman" w:cs="Times New Roman"/>
          <w:sz w:val="28"/>
          <w:szCs w:val="28"/>
        </w:rPr>
      </w:pPr>
      <w:r w:rsidRPr="00721417">
        <w:rPr>
          <w:rFonts w:ascii="Times New Roman" w:hAnsi="Times New Roman" w:cs="Times New Roman"/>
          <w:sz w:val="72"/>
          <w:szCs w:val="7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К</w:t>
      </w:r>
      <w:r w:rsidR="00C10C90" w:rsidRPr="00247C1F">
        <w:rPr>
          <w:rFonts w:ascii="Times New Roman" w:hAnsi="Times New Roman" w:cs="Times New Roman"/>
          <w:sz w:val="32"/>
          <w:szCs w:val="32"/>
        </w:rPr>
        <w:t>онец августа, заканчиваются школьные каникулы, впереди новый учебный год,</w:t>
      </w:r>
      <w:r w:rsidR="008D6071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10C90" w:rsidRPr="00247C1F">
        <w:rPr>
          <w:rFonts w:ascii="Times New Roman" w:hAnsi="Times New Roman" w:cs="Times New Roman"/>
          <w:sz w:val="32"/>
          <w:szCs w:val="32"/>
        </w:rPr>
        <w:t>встречи с коллегами, учениками, родителями, новые педагогические идеи и начинания.  Сегодня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10C90" w:rsidRPr="00247C1F">
        <w:rPr>
          <w:rFonts w:ascii="Times New Roman" w:hAnsi="Times New Roman" w:cs="Times New Roman"/>
          <w:sz w:val="32"/>
          <w:szCs w:val="32"/>
        </w:rPr>
        <w:t xml:space="preserve">наша конференция даст старт новому учебному </w:t>
      </w:r>
      <w:r w:rsidR="008370A4" w:rsidRPr="00247C1F">
        <w:rPr>
          <w:rFonts w:ascii="Times New Roman" w:hAnsi="Times New Roman" w:cs="Times New Roman"/>
          <w:sz w:val="32"/>
          <w:szCs w:val="32"/>
        </w:rPr>
        <w:t>марафону длиною в один год.</w:t>
      </w:r>
    </w:p>
    <w:p w:rsidR="00615BD6" w:rsidRPr="00247C1F" w:rsidRDefault="00A20091" w:rsidP="00615BD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Задача нынешней конференции </w:t>
      </w:r>
      <w:r w:rsidR="00615BD6" w:rsidRPr="00247C1F">
        <w:rPr>
          <w:rFonts w:ascii="Times New Roman" w:hAnsi="Times New Roman" w:cs="Times New Roman"/>
          <w:sz w:val="32"/>
          <w:szCs w:val="32"/>
        </w:rPr>
        <w:t xml:space="preserve">проанализировать эффективность </w:t>
      </w:r>
      <w:r w:rsidR="00C10C90" w:rsidRPr="00247C1F">
        <w:rPr>
          <w:rFonts w:ascii="Times New Roman" w:hAnsi="Times New Roman" w:cs="Times New Roman"/>
          <w:sz w:val="32"/>
          <w:szCs w:val="32"/>
        </w:rPr>
        <w:t>деятельности системы образования района, сформулировать задачи на предстоящий период,</w:t>
      </w:r>
      <w:r w:rsidR="00615BD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10C90" w:rsidRPr="00247C1F">
        <w:rPr>
          <w:rFonts w:ascii="Times New Roman" w:hAnsi="Times New Roman" w:cs="Times New Roman"/>
          <w:sz w:val="32"/>
          <w:szCs w:val="32"/>
        </w:rPr>
        <w:t>определить</w:t>
      </w:r>
      <w:r w:rsidR="00615BD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10C90" w:rsidRPr="00247C1F">
        <w:rPr>
          <w:rFonts w:ascii="Times New Roman" w:hAnsi="Times New Roman" w:cs="Times New Roman"/>
          <w:sz w:val="32"/>
          <w:szCs w:val="32"/>
        </w:rPr>
        <w:t>положительные моменты, обозначить проблемные точки,</w:t>
      </w:r>
      <w:r w:rsidR="00615BD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10C90" w:rsidRPr="00247C1F">
        <w:rPr>
          <w:rFonts w:ascii="Times New Roman" w:hAnsi="Times New Roman" w:cs="Times New Roman"/>
          <w:sz w:val="32"/>
          <w:szCs w:val="32"/>
        </w:rPr>
        <w:t>требующие особого внимания и наметить перспективы в развитии.</w:t>
      </w:r>
      <w:r w:rsidR="005D5DB5" w:rsidRPr="00247C1F">
        <w:rPr>
          <w:sz w:val="32"/>
          <w:szCs w:val="32"/>
        </w:rPr>
        <w:t xml:space="preserve"> </w:t>
      </w:r>
      <w:r w:rsidR="005D5DB5" w:rsidRPr="00247C1F">
        <w:rPr>
          <w:rFonts w:ascii="Times New Roman" w:hAnsi="Times New Roman" w:cs="Times New Roman"/>
          <w:sz w:val="32"/>
          <w:szCs w:val="32"/>
        </w:rPr>
        <w:t>Развитие муниципальной системы образования осуществляется в соответствии с Законом об образовании, направлениями национальной образовательной инициативы «Наша новая школа», приоритетного национального проекта «Образование», Федеральной целевой программы развития образования, в рамках реализации майских указов Президента Российской Федерации, инстр</w:t>
      </w:r>
      <w:r w:rsidR="007842CC">
        <w:rPr>
          <w:rFonts w:ascii="Times New Roman" w:hAnsi="Times New Roman" w:cs="Times New Roman"/>
          <w:sz w:val="32"/>
          <w:szCs w:val="32"/>
        </w:rPr>
        <w:t>ументами ее реализации остаются</w:t>
      </w:r>
      <w:r w:rsidR="005D5DB5" w:rsidRPr="00247C1F">
        <w:rPr>
          <w:rFonts w:ascii="Times New Roman" w:hAnsi="Times New Roman" w:cs="Times New Roman"/>
          <w:sz w:val="32"/>
          <w:szCs w:val="32"/>
        </w:rPr>
        <w:t xml:space="preserve">: государственная  программа  Тверской    области  «Развитие  образования    Тверской области» на 2015-2020 годы» и     муниципальная программа     «Развитие  системы образования    Кесовогорского   района»    на  2019-2024  годы,» а  также другими </w:t>
      </w:r>
      <w:bookmarkStart w:id="0" w:name="_GoBack"/>
      <w:bookmarkEnd w:id="0"/>
      <w:r w:rsidR="005D5DB5" w:rsidRPr="00247C1F">
        <w:rPr>
          <w:rFonts w:ascii="Times New Roman" w:hAnsi="Times New Roman" w:cs="Times New Roman"/>
          <w:sz w:val="32"/>
          <w:szCs w:val="32"/>
        </w:rPr>
        <w:t>региональными  и  муниципальными</w:t>
      </w:r>
      <w:r w:rsidR="00F85077" w:rsidRPr="00247C1F">
        <w:rPr>
          <w:rFonts w:ascii="Times New Roman" w:hAnsi="Times New Roman" w:cs="Times New Roman"/>
          <w:sz w:val="32"/>
          <w:szCs w:val="32"/>
        </w:rPr>
        <w:t xml:space="preserve"> документами.</w:t>
      </w:r>
    </w:p>
    <w:p w:rsidR="00E269C8" w:rsidRPr="00247C1F" w:rsidRDefault="00E269C8" w:rsidP="007842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C90" w:rsidRPr="00247C1F" w:rsidRDefault="00C10C90" w:rsidP="007842CC">
      <w:pPr>
        <w:jc w:val="center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591897" w:rsidRPr="00247C1F" w:rsidRDefault="00B30871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1 сентября за </w:t>
      </w:r>
      <w:r w:rsidR="00615BD6" w:rsidRPr="00247C1F">
        <w:rPr>
          <w:rFonts w:ascii="Times New Roman" w:hAnsi="Times New Roman" w:cs="Times New Roman"/>
          <w:sz w:val="32"/>
          <w:szCs w:val="32"/>
        </w:rPr>
        <w:t xml:space="preserve">парты </w:t>
      </w:r>
      <w:r w:rsidR="007B7DD9" w:rsidRPr="00247C1F">
        <w:rPr>
          <w:rFonts w:ascii="Times New Roman" w:hAnsi="Times New Roman" w:cs="Times New Roman"/>
          <w:sz w:val="32"/>
          <w:szCs w:val="32"/>
        </w:rPr>
        <w:t>сядут за парты около</w:t>
      </w:r>
      <w:r w:rsidR="007B7DD9" w:rsidRPr="00247C1F">
        <w:rPr>
          <w:rFonts w:ascii="Times New Roman" w:hAnsi="Times New Roman" w:cs="Times New Roman"/>
          <w:b/>
          <w:sz w:val="32"/>
          <w:szCs w:val="32"/>
        </w:rPr>
        <w:t xml:space="preserve"> 725</w:t>
      </w:r>
      <w:r w:rsidR="007B7DD9" w:rsidRPr="00247C1F">
        <w:rPr>
          <w:rFonts w:ascii="Times New Roman" w:hAnsi="Times New Roman" w:cs="Times New Roman"/>
          <w:sz w:val="32"/>
          <w:szCs w:val="32"/>
        </w:rPr>
        <w:t xml:space="preserve"> обучающихся, из них 65 </w:t>
      </w:r>
      <w:r w:rsidRPr="00247C1F">
        <w:rPr>
          <w:rFonts w:ascii="Times New Roman" w:hAnsi="Times New Roman" w:cs="Times New Roman"/>
          <w:sz w:val="32"/>
          <w:szCs w:val="32"/>
        </w:rPr>
        <w:t xml:space="preserve"> первок</w:t>
      </w:r>
      <w:r w:rsidR="005D5DB5" w:rsidRPr="00247C1F">
        <w:rPr>
          <w:rFonts w:ascii="Times New Roman" w:hAnsi="Times New Roman" w:cs="Times New Roman"/>
          <w:sz w:val="32"/>
          <w:szCs w:val="32"/>
        </w:rPr>
        <w:t>ласснико</w:t>
      </w:r>
      <w:r w:rsidR="00F80A5E" w:rsidRPr="00247C1F">
        <w:rPr>
          <w:rFonts w:ascii="Times New Roman" w:hAnsi="Times New Roman" w:cs="Times New Roman"/>
          <w:sz w:val="32"/>
          <w:szCs w:val="32"/>
        </w:rPr>
        <w:t>в, 14</w:t>
      </w:r>
      <w:r w:rsidR="00BD51B3" w:rsidRPr="00247C1F">
        <w:rPr>
          <w:rFonts w:ascii="Times New Roman" w:hAnsi="Times New Roman" w:cs="Times New Roman"/>
          <w:sz w:val="32"/>
          <w:szCs w:val="32"/>
        </w:rPr>
        <w:t xml:space="preserve"> десятиклассников,</w:t>
      </w:r>
      <w:r w:rsidR="00F80A5E" w:rsidRPr="00247C1F">
        <w:rPr>
          <w:rFonts w:ascii="Times New Roman" w:hAnsi="Times New Roman" w:cs="Times New Roman"/>
          <w:sz w:val="32"/>
          <w:szCs w:val="32"/>
        </w:rPr>
        <w:t xml:space="preserve"> 18 одиннадцатиклассников</w:t>
      </w:r>
      <w:r w:rsidR="00BD51B3" w:rsidRPr="00247C1F">
        <w:rPr>
          <w:rFonts w:ascii="Times New Roman" w:hAnsi="Times New Roman" w:cs="Times New Roman"/>
          <w:sz w:val="32"/>
          <w:szCs w:val="32"/>
        </w:rPr>
        <w:t xml:space="preserve"> 295</w:t>
      </w:r>
      <w:r w:rsidR="005D5DB5" w:rsidRPr="00247C1F">
        <w:rPr>
          <w:rFonts w:ascii="Times New Roman" w:hAnsi="Times New Roman" w:cs="Times New Roman"/>
          <w:sz w:val="32"/>
          <w:szCs w:val="32"/>
        </w:rPr>
        <w:t xml:space="preserve"> восп</w:t>
      </w:r>
      <w:r w:rsidR="00591897" w:rsidRPr="00247C1F">
        <w:rPr>
          <w:rFonts w:ascii="Times New Roman" w:hAnsi="Times New Roman" w:cs="Times New Roman"/>
          <w:sz w:val="32"/>
          <w:szCs w:val="32"/>
        </w:rPr>
        <w:t>итанников дошкольных учреждений.</w:t>
      </w:r>
      <w:r w:rsidR="00F80A5E" w:rsidRPr="00247C1F">
        <w:rPr>
          <w:rFonts w:ascii="Times New Roman" w:hAnsi="Times New Roman" w:cs="Times New Roman"/>
          <w:sz w:val="32"/>
          <w:szCs w:val="32"/>
        </w:rPr>
        <w:t xml:space="preserve"> Последние 5 лет по школам количество учащихся в школах было в пределах 746 человек, прошлый учебный год 756</w:t>
      </w:r>
      <w:r w:rsidR="00CB49F7" w:rsidRPr="00247C1F">
        <w:rPr>
          <w:rFonts w:ascii="Times New Roman" w:hAnsi="Times New Roman" w:cs="Times New Roman"/>
          <w:sz w:val="32"/>
          <w:szCs w:val="32"/>
        </w:rPr>
        <w:t xml:space="preserve">, в </w:t>
      </w:r>
      <w:r w:rsidR="00CB49F7" w:rsidRPr="00247C1F">
        <w:rPr>
          <w:rFonts w:ascii="Times New Roman" w:hAnsi="Times New Roman" w:cs="Times New Roman"/>
          <w:sz w:val="32"/>
          <w:szCs w:val="32"/>
        </w:rPr>
        <w:lastRenderedPageBreak/>
        <w:t>новом учебном году уменьшение на 31 человека. Уменьшилось количество первокласснико</w:t>
      </w:r>
      <w:r w:rsidR="00CF6AA5" w:rsidRPr="00247C1F">
        <w:rPr>
          <w:rFonts w:ascii="Times New Roman" w:hAnsi="Times New Roman" w:cs="Times New Roman"/>
          <w:sz w:val="32"/>
          <w:szCs w:val="32"/>
        </w:rPr>
        <w:t>в и обучающихся в среднем звене</w:t>
      </w:r>
      <w:r w:rsidR="00CB49F7" w:rsidRPr="00247C1F">
        <w:rPr>
          <w:rFonts w:ascii="Times New Roman" w:hAnsi="Times New Roman" w:cs="Times New Roman"/>
          <w:sz w:val="32"/>
          <w:szCs w:val="32"/>
        </w:rPr>
        <w:t>.</w:t>
      </w:r>
    </w:p>
    <w:p w:rsidR="00E269C8" w:rsidRPr="00247C1F" w:rsidRDefault="00E269C8" w:rsidP="000273E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66FD" w:rsidRPr="00247C1F" w:rsidRDefault="00591897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</w:t>
      </w:r>
      <w:r w:rsidR="00B30871" w:rsidRPr="00247C1F">
        <w:rPr>
          <w:rFonts w:ascii="Times New Roman" w:hAnsi="Times New Roman" w:cs="Times New Roman"/>
          <w:sz w:val="32"/>
          <w:szCs w:val="32"/>
        </w:rPr>
        <w:t>С точки зрения долгосрочных социальны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х и образовательных перспектив </w:t>
      </w:r>
      <w:r w:rsidR="00B30871" w:rsidRPr="00247C1F">
        <w:rPr>
          <w:rFonts w:ascii="Times New Roman" w:hAnsi="Times New Roman" w:cs="Times New Roman"/>
          <w:sz w:val="32"/>
          <w:szCs w:val="32"/>
        </w:rPr>
        <w:t>наиболее эффективными, как показывает практи</w:t>
      </w:r>
      <w:r w:rsidR="000273E7" w:rsidRPr="00247C1F">
        <w:rPr>
          <w:rFonts w:ascii="Times New Roman" w:hAnsi="Times New Roman" w:cs="Times New Roman"/>
          <w:sz w:val="32"/>
          <w:szCs w:val="32"/>
        </w:rPr>
        <w:t>ка, являются усилия, направлен</w:t>
      </w:r>
      <w:r w:rsidR="00B30871" w:rsidRPr="00247C1F">
        <w:rPr>
          <w:rFonts w:ascii="Times New Roman" w:hAnsi="Times New Roman" w:cs="Times New Roman"/>
          <w:sz w:val="32"/>
          <w:szCs w:val="32"/>
        </w:rPr>
        <w:t>ные на развитие раннего воспитания</w:t>
      </w:r>
      <w:r w:rsidR="008E3AD8" w:rsidRPr="00247C1F">
        <w:rPr>
          <w:rFonts w:ascii="Times New Roman" w:hAnsi="Times New Roman" w:cs="Times New Roman"/>
          <w:sz w:val="32"/>
          <w:szCs w:val="32"/>
        </w:rPr>
        <w:t xml:space="preserve"> и </w:t>
      </w:r>
      <w:r w:rsidR="008E3AD8" w:rsidRPr="00247C1F">
        <w:rPr>
          <w:rFonts w:ascii="Times New Roman" w:hAnsi="Times New Roman" w:cs="Times New Roman"/>
          <w:b/>
          <w:sz w:val="32"/>
          <w:szCs w:val="32"/>
        </w:rPr>
        <w:t>дошкольного образования.</w:t>
      </w:r>
      <w:r w:rsidR="008E3AD8" w:rsidRPr="00247C1F">
        <w:rPr>
          <w:rFonts w:ascii="Times New Roman" w:hAnsi="Times New Roman" w:cs="Times New Roman"/>
          <w:sz w:val="32"/>
          <w:szCs w:val="32"/>
        </w:rPr>
        <w:t xml:space="preserve"> В организациях, реализующих дошкольное образование,  планомерно создаются</w:t>
      </w:r>
      <w:r w:rsidR="00B30871" w:rsidRPr="00247C1F">
        <w:rPr>
          <w:rFonts w:ascii="Times New Roman" w:hAnsi="Times New Roman" w:cs="Times New Roman"/>
          <w:sz w:val="32"/>
          <w:szCs w:val="32"/>
        </w:rPr>
        <w:t xml:space="preserve"> условия для обучения наших д</w:t>
      </w:r>
      <w:r w:rsidR="008E3AD8" w:rsidRPr="00247C1F">
        <w:rPr>
          <w:rFonts w:ascii="Times New Roman" w:hAnsi="Times New Roman" w:cs="Times New Roman"/>
          <w:sz w:val="32"/>
          <w:szCs w:val="32"/>
        </w:rPr>
        <w:t>ошколят в соответствии с требованиями</w:t>
      </w:r>
      <w:r w:rsidR="00B30871" w:rsidRPr="00247C1F">
        <w:rPr>
          <w:rFonts w:ascii="Times New Roman" w:hAnsi="Times New Roman" w:cs="Times New Roman"/>
          <w:sz w:val="32"/>
          <w:szCs w:val="32"/>
        </w:rPr>
        <w:t xml:space="preserve"> ФГО</w:t>
      </w:r>
      <w:r w:rsidR="008E3AD8" w:rsidRPr="00247C1F">
        <w:rPr>
          <w:rFonts w:ascii="Times New Roman" w:hAnsi="Times New Roman" w:cs="Times New Roman"/>
          <w:sz w:val="32"/>
          <w:szCs w:val="32"/>
        </w:rPr>
        <w:t xml:space="preserve">С в течении последних 5 лет. </w:t>
      </w:r>
    </w:p>
    <w:p w:rsidR="00B30871" w:rsidRPr="00247C1F" w:rsidRDefault="004F66FD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В ходе проведения комплектования на новый 2021-2022 учебный</w:t>
      </w:r>
      <w:r w:rsidR="00770F5B" w:rsidRPr="00247C1F">
        <w:rPr>
          <w:rFonts w:ascii="Times New Roman" w:hAnsi="Times New Roman" w:cs="Times New Roman"/>
          <w:sz w:val="32"/>
          <w:szCs w:val="32"/>
        </w:rPr>
        <w:t xml:space="preserve"> год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в детские сады направлены 52</w:t>
      </w:r>
      <w:r w:rsidR="00770F5B" w:rsidRPr="00247C1F">
        <w:rPr>
          <w:rFonts w:ascii="Times New Roman" w:hAnsi="Times New Roman" w:cs="Times New Roman"/>
          <w:sz w:val="32"/>
          <w:szCs w:val="32"/>
        </w:rPr>
        <w:t xml:space="preserve"> ребенок,  состоящих</w:t>
      </w:r>
      <w:r w:rsidRPr="00247C1F">
        <w:rPr>
          <w:rFonts w:ascii="Times New Roman" w:hAnsi="Times New Roman" w:cs="Times New Roman"/>
          <w:sz w:val="32"/>
          <w:szCs w:val="32"/>
        </w:rPr>
        <w:t xml:space="preserve"> на учете в электронном реестре для предоставления  места в образова</w:t>
      </w:r>
      <w:r w:rsidR="00770F5B" w:rsidRPr="00247C1F">
        <w:rPr>
          <w:rFonts w:ascii="Times New Roman" w:hAnsi="Times New Roman" w:cs="Times New Roman"/>
          <w:sz w:val="32"/>
          <w:szCs w:val="32"/>
        </w:rPr>
        <w:t>тельной организации с 01.09.2021</w:t>
      </w:r>
      <w:r w:rsidRPr="00247C1F">
        <w:rPr>
          <w:rFonts w:ascii="Times New Roman" w:hAnsi="Times New Roman" w:cs="Times New Roman"/>
          <w:sz w:val="32"/>
          <w:szCs w:val="32"/>
        </w:rPr>
        <w:t>г.  В МБДОУ Детский сад №1-</w:t>
      </w:r>
      <w:r w:rsidR="008370A4" w:rsidRPr="00247C1F">
        <w:rPr>
          <w:rFonts w:ascii="Times New Roman" w:hAnsi="Times New Roman" w:cs="Times New Roman"/>
          <w:sz w:val="32"/>
          <w:szCs w:val="32"/>
        </w:rPr>
        <w:t>14</w:t>
      </w:r>
      <w:r w:rsidRPr="00247C1F">
        <w:rPr>
          <w:rFonts w:ascii="Times New Roman" w:hAnsi="Times New Roman" w:cs="Times New Roman"/>
          <w:sz w:val="32"/>
          <w:szCs w:val="32"/>
        </w:rPr>
        <w:t>, в МБДОУ Детский сад №2 «Ласточка» -</w:t>
      </w:r>
      <w:r w:rsidR="008370A4" w:rsidRPr="00247C1F">
        <w:rPr>
          <w:rFonts w:ascii="Times New Roman" w:hAnsi="Times New Roman" w:cs="Times New Roman"/>
          <w:sz w:val="32"/>
          <w:szCs w:val="32"/>
        </w:rPr>
        <w:t>19</w:t>
      </w:r>
      <w:r w:rsidRPr="00247C1F">
        <w:rPr>
          <w:rFonts w:ascii="Times New Roman" w:hAnsi="Times New Roman" w:cs="Times New Roman"/>
          <w:sz w:val="32"/>
          <w:szCs w:val="32"/>
        </w:rPr>
        <w:t>, В МБДОУ Детский сад №4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 xml:space="preserve">- </w:t>
      </w:r>
      <w:r w:rsidR="008370A4" w:rsidRPr="00247C1F">
        <w:rPr>
          <w:rFonts w:ascii="Times New Roman" w:hAnsi="Times New Roman" w:cs="Times New Roman"/>
          <w:sz w:val="32"/>
          <w:szCs w:val="32"/>
        </w:rPr>
        <w:t>7</w:t>
      </w:r>
      <w:r w:rsidRPr="00247C1F">
        <w:rPr>
          <w:rFonts w:ascii="Times New Roman" w:hAnsi="Times New Roman" w:cs="Times New Roman"/>
          <w:sz w:val="32"/>
          <w:szCs w:val="32"/>
        </w:rPr>
        <w:t>, в МБДОУ детский сад «Берёзка»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 xml:space="preserve">- </w:t>
      </w:r>
      <w:r w:rsidR="008370A4" w:rsidRPr="00247C1F">
        <w:rPr>
          <w:rFonts w:ascii="Times New Roman" w:hAnsi="Times New Roman" w:cs="Times New Roman"/>
          <w:sz w:val="32"/>
          <w:szCs w:val="32"/>
        </w:rPr>
        <w:t>3</w:t>
      </w:r>
      <w:r w:rsidRPr="00247C1F">
        <w:rPr>
          <w:rFonts w:ascii="Times New Roman" w:hAnsi="Times New Roman" w:cs="Times New Roman"/>
          <w:sz w:val="32"/>
          <w:szCs w:val="32"/>
        </w:rPr>
        <w:t>, в дошкольную группу МБОУ Николо-Поточинская НОШ-</w:t>
      </w:r>
      <w:r w:rsidR="008370A4" w:rsidRPr="00247C1F">
        <w:rPr>
          <w:rFonts w:ascii="Times New Roman" w:hAnsi="Times New Roman" w:cs="Times New Roman"/>
          <w:sz w:val="32"/>
          <w:szCs w:val="32"/>
        </w:rPr>
        <w:t>1</w:t>
      </w:r>
      <w:r w:rsidRPr="00247C1F">
        <w:rPr>
          <w:rFonts w:ascii="Times New Roman" w:hAnsi="Times New Roman" w:cs="Times New Roman"/>
          <w:sz w:val="32"/>
          <w:szCs w:val="32"/>
        </w:rPr>
        <w:t>, в дошкольные группы МБОУ Кесовогорская СОШ -</w:t>
      </w:r>
      <w:r w:rsidR="008370A4" w:rsidRPr="00247C1F">
        <w:rPr>
          <w:rFonts w:ascii="Times New Roman" w:hAnsi="Times New Roman" w:cs="Times New Roman"/>
          <w:sz w:val="32"/>
          <w:szCs w:val="32"/>
        </w:rPr>
        <w:t>7, в МБОУ Лисковская СОШ 1</w:t>
      </w:r>
      <w:r w:rsidR="00770F5B" w:rsidRPr="00247C1F">
        <w:rPr>
          <w:rFonts w:ascii="Times New Roman" w:hAnsi="Times New Roman" w:cs="Times New Roman"/>
          <w:sz w:val="32"/>
          <w:szCs w:val="32"/>
        </w:rPr>
        <w:t xml:space="preserve">ребенок. </w:t>
      </w:r>
      <w:r w:rsidRPr="00247C1F">
        <w:rPr>
          <w:rFonts w:ascii="Times New Roman" w:hAnsi="Times New Roman" w:cs="Times New Roman"/>
          <w:sz w:val="32"/>
          <w:szCs w:val="32"/>
        </w:rPr>
        <w:t xml:space="preserve">По состоянию на 25 августа 2021 года  в  очереди на услуги </w:t>
      </w:r>
      <w:r w:rsidR="00426501" w:rsidRPr="00247C1F">
        <w:rPr>
          <w:rFonts w:ascii="Times New Roman" w:hAnsi="Times New Roman" w:cs="Times New Roman"/>
          <w:sz w:val="32"/>
          <w:szCs w:val="32"/>
        </w:rPr>
        <w:t>дошкольного образования (на 2022-2023</w:t>
      </w:r>
      <w:r w:rsidR="00770F5B" w:rsidRPr="00247C1F">
        <w:rPr>
          <w:rFonts w:ascii="Times New Roman" w:hAnsi="Times New Roman" w:cs="Times New Roman"/>
          <w:sz w:val="32"/>
          <w:szCs w:val="32"/>
        </w:rPr>
        <w:t xml:space="preserve"> учебный год) состоит </w:t>
      </w:r>
      <w:r w:rsidR="00426501" w:rsidRPr="00247C1F">
        <w:rPr>
          <w:rFonts w:ascii="Times New Roman" w:hAnsi="Times New Roman" w:cs="Times New Roman"/>
          <w:sz w:val="32"/>
          <w:szCs w:val="32"/>
        </w:rPr>
        <w:t xml:space="preserve">пока </w:t>
      </w:r>
      <w:r w:rsidR="00770F5B" w:rsidRPr="00247C1F">
        <w:rPr>
          <w:rFonts w:ascii="Times New Roman" w:hAnsi="Times New Roman" w:cs="Times New Roman"/>
          <w:sz w:val="32"/>
          <w:szCs w:val="32"/>
        </w:rPr>
        <w:t>51 ребёнок</w:t>
      </w:r>
      <w:r w:rsidRPr="00247C1F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770F5B" w:rsidRPr="00247C1F" w:rsidRDefault="00B30871" w:rsidP="009D4DB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AC0E1D" w:rsidRPr="00247C1F">
        <w:rPr>
          <w:rFonts w:ascii="Times New Roman" w:hAnsi="Times New Roman" w:cs="Times New Roman"/>
          <w:sz w:val="32"/>
          <w:szCs w:val="32"/>
        </w:rPr>
        <w:t>Сегодня в районе имеются все возможн</w:t>
      </w:r>
      <w:r w:rsidR="008E3AD8" w:rsidRPr="00247C1F">
        <w:rPr>
          <w:rFonts w:ascii="Times New Roman" w:hAnsi="Times New Roman" w:cs="Times New Roman"/>
          <w:sz w:val="32"/>
          <w:szCs w:val="32"/>
        </w:rPr>
        <w:t xml:space="preserve">ости, чтобы обеспечить местом в </w:t>
      </w:r>
      <w:r w:rsidR="00AC0E1D" w:rsidRPr="00247C1F">
        <w:rPr>
          <w:rFonts w:ascii="Times New Roman" w:hAnsi="Times New Roman" w:cs="Times New Roman"/>
          <w:sz w:val="32"/>
          <w:szCs w:val="32"/>
        </w:rPr>
        <w:t>детском саду всех желающих детей, актуальной очереди в детские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 сады нет</w:t>
      </w:r>
      <w:r w:rsidR="004F66FD" w:rsidRPr="00247C1F">
        <w:rPr>
          <w:rFonts w:ascii="Times New Roman" w:hAnsi="Times New Roman" w:cs="Times New Roman"/>
          <w:sz w:val="32"/>
          <w:szCs w:val="32"/>
        </w:rPr>
        <w:t>,</w:t>
      </w:r>
      <w:r w:rsidR="00F35B56" w:rsidRPr="00247C1F">
        <w:rPr>
          <w:sz w:val="32"/>
          <w:szCs w:val="32"/>
        </w:rPr>
        <w:t xml:space="preserve"> </w:t>
      </w:r>
      <w:r w:rsidR="00F35B56" w:rsidRPr="00247C1F">
        <w:rPr>
          <w:rFonts w:ascii="Times New Roman" w:hAnsi="Times New Roman" w:cs="Times New Roman"/>
          <w:sz w:val="32"/>
          <w:szCs w:val="32"/>
        </w:rPr>
        <w:t xml:space="preserve">пока наблюдается тенденция к снижению количества дошкольников. </w:t>
      </w:r>
      <w:r w:rsidR="00AC0E1D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D4DB2" w:rsidRPr="00247C1F" w:rsidRDefault="00F35B56" w:rsidP="009D4DB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9D4DB2" w:rsidRPr="00247C1F">
        <w:rPr>
          <w:rFonts w:ascii="Times New Roman" w:hAnsi="Times New Roman" w:cs="Times New Roman"/>
          <w:sz w:val="32"/>
          <w:szCs w:val="32"/>
        </w:rPr>
        <w:t>Отмечу, для современных родителей важно не только предоставление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9D4DB2" w:rsidRPr="00247C1F">
        <w:rPr>
          <w:rFonts w:ascii="Times New Roman" w:hAnsi="Times New Roman" w:cs="Times New Roman"/>
          <w:sz w:val="32"/>
          <w:szCs w:val="32"/>
        </w:rPr>
        <w:t>места,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но и качество образовательных услуг </w:t>
      </w:r>
      <w:r w:rsidR="009D4DB2" w:rsidRPr="00247C1F">
        <w:rPr>
          <w:rFonts w:ascii="Times New Roman" w:hAnsi="Times New Roman" w:cs="Times New Roman"/>
          <w:sz w:val="32"/>
          <w:szCs w:val="32"/>
        </w:rPr>
        <w:t>в дошкольном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9D4DB2" w:rsidRPr="00247C1F">
        <w:rPr>
          <w:rFonts w:ascii="Times New Roman" w:hAnsi="Times New Roman" w:cs="Times New Roman"/>
          <w:sz w:val="32"/>
          <w:szCs w:val="32"/>
        </w:rPr>
        <w:t>учреждении,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9D4DB2" w:rsidRPr="00247C1F">
        <w:rPr>
          <w:rFonts w:ascii="Times New Roman" w:hAnsi="Times New Roman" w:cs="Times New Roman"/>
          <w:sz w:val="32"/>
          <w:szCs w:val="32"/>
        </w:rPr>
        <w:t>раскрытие потенциала ребенка, привитие ему желания познавать новое.</w:t>
      </w:r>
    </w:p>
    <w:p w:rsidR="009D4DB2" w:rsidRPr="00247C1F" w:rsidRDefault="009D4DB2" w:rsidP="009D4DB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учреждениях выстроены педагогическ</w:t>
      </w:r>
      <w:r w:rsidR="00F35B56" w:rsidRPr="00247C1F">
        <w:rPr>
          <w:rFonts w:ascii="Times New Roman" w:hAnsi="Times New Roman" w:cs="Times New Roman"/>
          <w:sz w:val="32"/>
          <w:szCs w:val="32"/>
        </w:rPr>
        <w:t>ие системы, посредством которых</w:t>
      </w:r>
      <w:r w:rsidR="00134A7D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реализуются модели обучения, воспитания и развития детей, включающие в себя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выбор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технологий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индивидуализации</w:t>
      </w:r>
      <w:r w:rsidR="008379B5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их в процессе деятельности.</w:t>
      </w:r>
      <w:r w:rsidRPr="00247C1F">
        <w:rPr>
          <w:sz w:val="32"/>
          <w:szCs w:val="32"/>
        </w:rPr>
        <w:t xml:space="preserve"> </w:t>
      </w:r>
    </w:p>
    <w:p w:rsidR="009D4DB2" w:rsidRPr="00247C1F" w:rsidRDefault="009D4DB2" w:rsidP="009D4DB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 В 2022 году планируется впервые проведение мониторинга оценки качества дошкольного образования с целью сбора и анализа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образования.</w:t>
      </w:r>
    </w:p>
    <w:p w:rsidR="003D180D" w:rsidRPr="00247C1F" w:rsidRDefault="003D180D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Важной составляющей доступности д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ошкольного образования для всех </w:t>
      </w:r>
      <w:r w:rsidRPr="00247C1F">
        <w:rPr>
          <w:rFonts w:ascii="Times New Roman" w:hAnsi="Times New Roman" w:cs="Times New Roman"/>
          <w:sz w:val="32"/>
          <w:szCs w:val="32"/>
        </w:rPr>
        <w:t>категорий граждан является размер родительс</w:t>
      </w:r>
      <w:r w:rsidR="000273E7" w:rsidRPr="00247C1F">
        <w:rPr>
          <w:rFonts w:ascii="Times New Roman" w:hAnsi="Times New Roman" w:cs="Times New Roman"/>
          <w:sz w:val="32"/>
          <w:szCs w:val="32"/>
        </w:rPr>
        <w:t>кой платы</w:t>
      </w:r>
      <w:r w:rsidRPr="00247C1F">
        <w:rPr>
          <w:rFonts w:ascii="Times New Roman" w:hAnsi="Times New Roman" w:cs="Times New Roman"/>
          <w:sz w:val="32"/>
          <w:szCs w:val="32"/>
        </w:rPr>
        <w:t>. Оплата за содержание дет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ей в дошкольных образовательных </w:t>
      </w:r>
      <w:r w:rsidRPr="00247C1F">
        <w:rPr>
          <w:rFonts w:ascii="Times New Roman" w:hAnsi="Times New Roman" w:cs="Times New Roman"/>
          <w:sz w:val="32"/>
          <w:szCs w:val="32"/>
        </w:rPr>
        <w:t>учреждениях района в 2019 году остаётся неиз</w:t>
      </w:r>
      <w:r w:rsidR="00F35B56" w:rsidRPr="00247C1F">
        <w:rPr>
          <w:rFonts w:ascii="Times New Roman" w:hAnsi="Times New Roman" w:cs="Times New Roman"/>
          <w:sz w:val="32"/>
          <w:szCs w:val="32"/>
        </w:rPr>
        <w:t>менной и составляет 75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 рублей в </w:t>
      </w:r>
      <w:r w:rsidRPr="00247C1F">
        <w:rPr>
          <w:rFonts w:ascii="Times New Roman" w:hAnsi="Times New Roman" w:cs="Times New Roman"/>
          <w:sz w:val="32"/>
          <w:szCs w:val="32"/>
        </w:rPr>
        <w:t>день.</w:t>
      </w:r>
    </w:p>
    <w:p w:rsidR="003D180D" w:rsidRPr="00247C1F" w:rsidRDefault="003D180D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 целью обеспечения доступности дошколь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ного образования для всех слоев </w:t>
      </w:r>
      <w:r w:rsidRPr="00247C1F">
        <w:rPr>
          <w:rFonts w:ascii="Times New Roman" w:hAnsi="Times New Roman" w:cs="Times New Roman"/>
          <w:sz w:val="32"/>
          <w:szCs w:val="32"/>
        </w:rPr>
        <w:t xml:space="preserve">населения предусмотрена система льгот 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по родительской плате. Льготами </w:t>
      </w:r>
      <w:r w:rsidRPr="00247C1F">
        <w:rPr>
          <w:rFonts w:ascii="Times New Roman" w:hAnsi="Times New Roman" w:cs="Times New Roman"/>
          <w:sz w:val="32"/>
          <w:szCs w:val="32"/>
        </w:rPr>
        <w:t>пользуются (на 100% освобождены от родительской платы):</w:t>
      </w:r>
    </w:p>
    <w:p w:rsidR="003D180D" w:rsidRPr="00247C1F" w:rsidRDefault="00F35B56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- 2 детей матерей одиночек, муниципальная льгота</w:t>
      </w:r>
      <w:r w:rsidR="003D180D" w:rsidRPr="00247C1F">
        <w:rPr>
          <w:rFonts w:ascii="Times New Roman" w:hAnsi="Times New Roman" w:cs="Times New Roman"/>
          <w:sz w:val="32"/>
          <w:szCs w:val="32"/>
        </w:rPr>
        <w:t>;</w:t>
      </w:r>
      <w:r w:rsidR="00CD2F99" w:rsidRPr="00247C1F">
        <w:rPr>
          <w:sz w:val="32"/>
          <w:szCs w:val="32"/>
        </w:rPr>
        <w:t xml:space="preserve"> </w:t>
      </w:r>
      <w:r w:rsidR="00CD2F99" w:rsidRPr="00247C1F">
        <w:rPr>
          <w:rFonts w:ascii="Times New Roman" w:hAnsi="Times New Roman" w:cs="Times New Roman"/>
          <w:sz w:val="32"/>
          <w:szCs w:val="32"/>
        </w:rPr>
        <w:t>компенсацию из областного бюджета получают:</w:t>
      </w:r>
    </w:p>
    <w:p w:rsidR="003D180D" w:rsidRPr="00247C1F" w:rsidRDefault="00F35B56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- 46 дет</w:t>
      </w:r>
      <w:r w:rsidR="00CD2F99" w:rsidRPr="00247C1F">
        <w:rPr>
          <w:rFonts w:ascii="Times New Roman" w:hAnsi="Times New Roman" w:cs="Times New Roman"/>
          <w:sz w:val="32"/>
          <w:szCs w:val="32"/>
        </w:rPr>
        <w:t xml:space="preserve">ей из многодетных семей - </w:t>
      </w:r>
      <w:r w:rsidRPr="00247C1F">
        <w:rPr>
          <w:rFonts w:ascii="Times New Roman" w:hAnsi="Times New Roman" w:cs="Times New Roman"/>
          <w:sz w:val="32"/>
          <w:szCs w:val="32"/>
        </w:rPr>
        <w:t xml:space="preserve"> 100%</w:t>
      </w:r>
      <w:r w:rsidR="003D180D" w:rsidRPr="00247C1F">
        <w:rPr>
          <w:rFonts w:ascii="Times New Roman" w:hAnsi="Times New Roman" w:cs="Times New Roman"/>
          <w:sz w:val="32"/>
          <w:szCs w:val="32"/>
        </w:rPr>
        <w:t>.</w:t>
      </w:r>
    </w:p>
    <w:p w:rsidR="00591897" w:rsidRPr="00247C1F" w:rsidRDefault="00CD2F99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-  131 ребёнок - семьи, имеющие 2-х детей -50%;</w:t>
      </w:r>
    </w:p>
    <w:p w:rsidR="00CD2F99" w:rsidRPr="00247C1F" w:rsidRDefault="00CD2F99" w:rsidP="000273E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129  - семьи, имеющие 1 ребёнка  20% компенсации.</w:t>
      </w:r>
    </w:p>
    <w:p w:rsidR="003D180D" w:rsidRPr="00247C1F" w:rsidRDefault="00CD2F99" w:rsidP="00130538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3D180D" w:rsidRPr="00247C1F">
        <w:rPr>
          <w:rFonts w:ascii="Times New Roman" w:hAnsi="Times New Roman" w:cs="Times New Roman"/>
          <w:sz w:val="32"/>
          <w:szCs w:val="32"/>
        </w:rPr>
        <w:t>Сумма компенсаци</w:t>
      </w:r>
      <w:r w:rsidR="000273E7" w:rsidRPr="00247C1F">
        <w:rPr>
          <w:rFonts w:ascii="Times New Roman" w:hAnsi="Times New Roman" w:cs="Times New Roman"/>
          <w:sz w:val="32"/>
          <w:szCs w:val="32"/>
        </w:rPr>
        <w:t xml:space="preserve">онных выплат за 1 полугодие 2021 года </w:t>
      </w:r>
      <w:r w:rsidRPr="00247C1F">
        <w:rPr>
          <w:rFonts w:ascii="Times New Roman" w:hAnsi="Times New Roman" w:cs="Times New Roman"/>
          <w:sz w:val="32"/>
          <w:szCs w:val="32"/>
        </w:rPr>
        <w:t xml:space="preserve">составила 495 </w:t>
      </w:r>
      <w:r w:rsidR="003D180D" w:rsidRPr="00247C1F">
        <w:rPr>
          <w:rFonts w:ascii="Times New Roman" w:hAnsi="Times New Roman" w:cs="Times New Roman"/>
          <w:sz w:val="32"/>
          <w:szCs w:val="32"/>
        </w:rPr>
        <w:t>тыс. рублей.</w:t>
      </w:r>
    </w:p>
    <w:p w:rsidR="003D289A" w:rsidRPr="00247C1F" w:rsidRDefault="000273E7" w:rsidP="00130538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К</w:t>
      </w:r>
      <w:r w:rsidR="00B30871" w:rsidRPr="00247C1F">
        <w:rPr>
          <w:rFonts w:ascii="Times New Roman" w:hAnsi="Times New Roman" w:cs="Times New Roman"/>
          <w:sz w:val="32"/>
          <w:szCs w:val="32"/>
        </w:rPr>
        <w:t>адровый потенциал (в дошкольных образовательных орг</w:t>
      </w:r>
      <w:r w:rsidR="00006D6A" w:rsidRPr="00247C1F">
        <w:rPr>
          <w:rFonts w:ascii="Times New Roman" w:hAnsi="Times New Roman" w:cs="Times New Roman"/>
          <w:sz w:val="32"/>
          <w:szCs w:val="32"/>
        </w:rPr>
        <w:t>анизациях  до</w:t>
      </w:r>
      <w:r w:rsidR="00B30871" w:rsidRPr="00247C1F">
        <w:rPr>
          <w:rFonts w:ascii="Times New Roman" w:hAnsi="Times New Roman" w:cs="Times New Roman"/>
          <w:sz w:val="32"/>
          <w:szCs w:val="32"/>
        </w:rPr>
        <w:t>статочно стабил</w:t>
      </w:r>
      <w:r w:rsidRPr="00247C1F">
        <w:rPr>
          <w:rFonts w:ascii="Times New Roman" w:hAnsi="Times New Roman" w:cs="Times New Roman"/>
          <w:sz w:val="32"/>
          <w:szCs w:val="32"/>
        </w:rPr>
        <w:t>ен, работают</w:t>
      </w:r>
      <w:r w:rsidR="00B30871" w:rsidRPr="00247C1F">
        <w:rPr>
          <w:rFonts w:ascii="Times New Roman" w:hAnsi="Times New Roman" w:cs="Times New Roman"/>
          <w:sz w:val="32"/>
          <w:szCs w:val="32"/>
        </w:rPr>
        <w:t xml:space="preserve">  коллективы  квалифициров</w:t>
      </w:r>
      <w:r w:rsidR="00006D6A" w:rsidRPr="00247C1F">
        <w:rPr>
          <w:rFonts w:ascii="Times New Roman" w:hAnsi="Times New Roman" w:cs="Times New Roman"/>
          <w:sz w:val="32"/>
          <w:szCs w:val="32"/>
        </w:rPr>
        <w:t>анных педагогов,  однако  беспо</w:t>
      </w:r>
      <w:r w:rsidR="00B30871" w:rsidRPr="00247C1F">
        <w:rPr>
          <w:rFonts w:ascii="Times New Roman" w:hAnsi="Times New Roman" w:cs="Times New Roman"/>
          <w:sz w:val="32"/>
          <w:szCs w:val="32"/>
        </w:rPr>
        <w:t xml:space="preserve">коит тот факт, что средний возраст педагогов </w:t>
      </w:r>
      <w:r w:rsidR="00F35B56" w:rsidRPr="00247C1F">
        <w:rPr>
          <w:rFonts w:ascii="Times New Roman" w:hAnsi="Times New Roman" w:cs="Times New Roman"/>
          <w:sz w:val="32"/>
          <w:szCs w:val="32"/>
        </w:rPr>
        <w:t>составляет 41 год</w:t>
      </w:r>
      <w:r w:rsidR="00B30871" w:rsidRPr="00247C1F">
        <w:rPr>
          <w:rFonts w:ascii="Times New Roman" w:hAnsi="Times New Roman" w:cs="Times New Roman"/>
          <w:sz w:val="32"/>
          <w:szCs w:val="32"/>
        </w:rPr>
        <w:t>, приток молодых к</w:t>
      </w:r>
      <w:r w:rsidRPr="00247C1F">
        <w:rPr>
          <w:rFonts w:ascii="Times New Roman" w:hAnsi="Times New Roman" w:cs="Times New Roman"/>
          <w:sz w:val="32"/>
          <w:szCs w:val="32"/>
        </w:rPr>
        <w:t xml:space="preserve">адров минимален, при этом есть такие, кто </w:t>
      </w:r>
      <w:r w:rsidR="00B30871" w:rsidRPr="00247C1F">
        <w:rPr>
          <w:rFonts w:ascii="Times New Roman" w:hAnsi="Times New Roman" w:cs="Times New Roman"/>
          <w:sz w:val="32"/>
          <w:szCs w:val="32"/>
        </w:rPr>
        <w:t xml:space="preserve"> не н</w:t>
      </w:r>
      <w:r w:rsidR="003D289A" w:rsidRPr="00247C1F">
        <w:rPr>
          <w:rFonts w:ascii="Times New Roman" w:hAnsi="Times New Roman" w:cs="Times New Roman"/>
          <w:sz w:val="32"/>
          <w:szCs w:val="32"/>
        </w:rPr>
        <w:t>аходи</w:t>
      </w:r>
      <w:r w:rsidRPr="00247C1F">
        <w:rPr>
          <w:rFonts w:ascii="Times New Roman" w:hAnsi="Times New Roman" w:cs="Times New Roman"/>
          <w:sz w:val="32"/>
          <w:szCs w:val="32"/>
        </w:rPr>
        <w:t xml:space="preserve">т удовлетворения в работе </w:t>
      </w:r>
      <w:r w:rsidR="003D289A" w:rsidRPr="00247C1F">
        <w:rPr>
          <w:rFonts w:ascii="Times New Roman" w:hAnsi="Times New Roman" w:cs="Times New Roman"/>
          <w:sz w:val="32"/>
          <w:szCs w:val="32"/>
        </w:rPr>
        <w:t xml:space="preserve">по разным причинам </w:t>
      </w:r>
      <w:r w:rsidR="00B30871" w:rsidRPr="00247C1F">
        <w:rPr>
          <w:rFonts w:ascii="Times New Roman" w:hAnsi="Times New Roman" w:cs="Times New Roman"/>
          <w:sz w:val="32"/>
          <w:szCs w:val="32"/>
        </w:rPr>
        <w:t>и достаточно быстро уходят из отрасли, существует  дефицит  узких специалистов в дошкольны</w:t>
      </w:r>
      <w:r w:rsidR="003D289A" w:rsidRPr="00247C1F">
        <w:rPr>
          <w:rFonts w:ascii="Times New Roman" w:hAnsi="Times New Roman" w:cs="Times New Roman"/>
          <w:sz w:val="32"/>
          <w:szCs w:val="32"/>
        </w:rPr>
        <w:t>х образовательных организациях.</w:t>
      </w:r>
    </w:p>
    <w:p w:rsidR="003D180D" w:rsidRPr="00247C1F" w:rsidRDefault="003D180D" w:rsidP="00130538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Вся деятельность системы дошкольного образования района направлена на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 xml:space="preserve">обеспечение каждому воспитаннику того уровня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развития, который позволил бы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ему быть успешным при обучении в начальной школе и на последующих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ступенях обучения.</w:t>
      </w:r>
    </w:p>
    <w:p w:rsidR="003D180D" w:rsidRPr="00247C1F" w:rsidRDefault="003D180D" w:rsidP="00130538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Конечная цель дошкольного учреждения: социализация и подготовка детей к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обучению в школе. Действующий Закон об образовании определил дошкольное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образование как один из уровней образования. В детских садах необходимо</w:t>
      </w:r>
      <w:r w:rsidR="00006D6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выстраивать системную работу по подготовке ребенка к школе.</w:t>
      </w:r>
    </w:p>
    <w:p w:rsidR="00F85077" w:rsidRPr="00247C1F" w:rsidRDefault="00006D6A" w:rsidP="005537F0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Поэтому о</w:t>
      </w:r>
      <w:r w:rsidR="00130538" w:rsidRPr="00247C1F">
        <w:rPr>
          <w:rFonts w:ascii="Times New Roman" w:hAnsi="Times New Roman" w:cs="Times New Roman"/>
          <w:sz w:val="32"/>
          <w:szCs w:val="32"/>
        </w:rPr>
        <w:t>сновными  задачами</w:t>
      </w:r>
      <w:r w:rsidR="003D180D" w:rsidRPr="00247C1F">
        <w:rPr>
          <w:rFonts w:ascii="Times New Roman" w:hAnsi="Times New Roman" w:cs="Times New Roman"/>
          <w:sz w:val="32"/>
          <w:szCs w:val="32"/>
        </w:rPr>
        <w:t xml:space="preserve"> перед руководителями дошкольных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130538" w:rsidRPr="00247C1F">
        <w:rPr>
          <w:rFonts w:ascii="Times New Roman" w:hAnsi="Times New Roman" w:cs="Times New Roman"/>
          <w:sz w:val="32"/>
          <w:szCs w:val="32"/>
        </w:rPr>
        <w:t xml:space="preserve">учреждений на новый учебный год определяем </w:t>
      </w:r>
    </w:p>
    <w:p w:rsidR="005537F0" w:rsidRPr="00247C1F" w:rsidRDefault="005537F0" w:rsidP="005537F0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1.</w:t>
      </w:r>
      <w:r w:rsidRPr="00247C1F">
        <w:rPr>
          <w:rFonts w:ascii="Times New Roman" w:hAnsi="Times New Roman" w:cs="Times New Roman"/>
          <w:sz w:val="32"/>
          <w:szCs w:val="32"/>
        </w:rPr>
        <w:tab/>
        <w:t>Продолжить обеспечение деятельности учреждений в рамках ФГОС; создание кадровых и организационно-методических условий.</w:t>
      </w:r>
    </w:p>
    <w:p w:rsidR="005537F0" w:rsidRPr="00247C1F" w:rsidRDefault="005537F0" w:rsidP="005537F0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2.</w:t>
      </w:r>
      <w:r w:rsidRPr="00247C1F">
        <w:rPr>
          <w:rFonts w:ascii="Times New Roman" w:hAnsi="Times New Roman" w:cs="Times New Roman"/>
          <w:sz w:val="32"/>
          <w:szCs w:val="32"/>
        </w:rPr>
        <w:tab/>
        <w:t>Обеспечить максимальный показатель посещаемости детей.</w:t>
      </w:r>
    </w:p>
    <w:p w:rsidR="005537F0" w:rsidRPr="00247C1F" w:rsidRDefault="005537F0" w:rsidP="005537F0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3.</w:t>
      </w:r>
      <w:r w:rsidRPr="00247C1F">
        <w:rPr>
          <w:rFonts w:ascii="Times New Roman" w:hAnsi="Times New Roman" w:cs="Times New Roman"/>
          <w:sz w:val="32"/>
          <w:szCs w:val="32"/>
        </w:rPr>
        <w:tab/>
        <w:t>Обеспечить преемственность дошкольных учреждений с общеобразовательной школой.</w:t>
      </w:r>
    </w:p>
    <w:p w:rsidR="003D180D" w:rsidRPr="00247C1F" w:rsidRDefault="005537F0" w:rsidP="005537F0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При этом главной задачей является – забота и сохранение здоровья детей.</w:t>
      </w:r>
    </w:p>
    <w:p w:rsidR="00E269C8" w:rsidRPr="00247C1F" w:rsidRDefault="00E269C8" w:rsidP="005537F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2337" w:rsidRPr="00247C1F" w:rsidRDefault="00AC0E1D" w:rsidP="00404A03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Школьное образование на протяжении последних лет все время находится в фокусе государственной политики.  Перед школой стоит цель нового уровня – сделать российскую школу лучшей в мире, создать условия для получения качественного образования.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 Нацио</w:t>
      </w:r>
      <w:r w:rsidR="00B12337" w:rsidRPr="00247C1F">
        <w:rPr>
          <w:rFonts w:ascii="Times New Roman" w:hAnsi="Times New Roman" w:cs="Times New Roman"/>
          <w:sz w:val="32"/>
          <w:szCs w:val="32"/>
        </w:rPr>
        <w:t>нальный  проект  «Образов</w:t>
      </w:r>
      <w:r w:rsidR="00426501" w:rsidRPr="00247C1F">
        <w:rPr>
          <w:rFonts w:ascii="Times New Roman" w:hAnsi="Times New Roman" w:cs="Times New Roman"/>
          <w:sz w:val="32"/>
          <w:szCs w:val="32"/>
        </w:rPr>
        <w:t xml:space="preserve">ание»   по-прежнему  остается  </w:t>
      </w:r>
      <w:r w:rsidR="00B12337" w:rsidRPr="00247C1F">
        <w:rPr>
          <w:rFonts w:ascii="Times New Roman" w:hAnsi="Times New Roman" w:cs="Times New Roman"/>
          <w:sz w:val="32"/>
          <w:szCs w:val="32"/>
        </w:rPr>
        <w:t xml:space="preserve">одним из приоритетных  направлений  в развитии системы образования в наступающем 2020-2021 учебном году. На  сегодняшний день     создано  три Центра цифрового  и </w:t>
      </w:r>
    </w:p>
    <w:p w:rsidR="00404A03" w:rsidRPr="00247C1F" w:rsidRDefault="00B12337" w:rsidP="00404A03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гуманитарного  профилей  обучения  «Точка  роста».   Это Центр в Кесовогорской школе</w:t>
      </w:r>
      <w:r w:rsidR="00C96A0C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002246" w:rsidRPr="00247C1F">
        <w:rPr>
          <w:rFonts w:ascii="Times New Roman" w:hAnsi="Times New Roman" w:cs="Times New Roman"/>
          <w:sz w:val="32"/>
          <w:szCs w:val="32"/>
        </w:rPr>
        <w:t>на базе</w:t>
      </w:r>
      <w:r w:rsidR="00C96A0C" w:rsidRPr="00247C1F">
        <w:rPr>
          <w:sz w:val="32"/>
          <w:szCs w:val="32"/>
        </w:rPr>
        <w:t xml:space="preserve"> </w:t>
      </w:r>
      <w:r w:rsidR="00002246" w:rsidRPr="00247C1F">
        <w:rPr>
          <w:rFonts w:ascii="Times New Roman" w:hAnsi="Times New Roman" w:cs="Times New Roman"/>
          <w:sz w:val="32"/>
          <w:szCs w:val="32"/>
        </w:rPr>
        <w:t>которого</w:t>
      </w:r>
      <w:r w:rsidR="00C96A0C" w:rsidRPr="00247C1F">
        <w:rPr>
          <w:sz w:val="32"/>
          <w:szCs w:val="32"/>
        </w:rPr>
        <w:t xml:space="preserve"> </w:t>
      </w:r>
      <w:r w:rsidR="00C96A0C" w:rsidRPr="00247C1F">
        <w:rPr>
          <w:rFonts w:ascii="Times New Roman" w:hAnsi="Times New Roman" w:cs="Times New Roman"/>
          <w:sz w:val="32"/>
          <w:szCs w:val="32"/>
        </w:rPr>
        <w:t>также</w:t>
      </w:r>
      <w:r w:rsidR="00002246" w:rsidRPr="00247C1F">
        <w:rPr>
          <w:rFonts w:ascii="Times New Roman" w:hAnsi="Times New Roman" w:cs="Times New Roman"/>
          <w:sz w:val="32"/>
          <w:szCs w:val="32"/>
        </w:rPr>
        <w:t xml:space="preserve"> учащиеся школы получили возможность </w:t>
      </w:r>
      <w:r w:rsidR="008370A4" w:rsidRPr="00247C1F">
        <w:rPr>
          <w:rFonts w:ascii="Times New Roman" w:hAnsi="Times New Roman" w:cs="Times New Roman"/>
          <w:sz w:val="32"/>
          <w:szCs w:val="32"/>
        </w:rPr>
        <w:t>с помощью педагогов де</w:t>
      </w:r>
      <w:r w:rsidR="00C96A0C" w:rsidRPr="00247C1F">
        <w:rPr>
          <w:rFonts w:ascii="Times New Roman" w:hAnsi="Times New Roman" w:cs="Times New Roman"/>
          <w:sz w:val="32"/>
          <w:szCs w:val="32"/>
        </w:rPr>
        <w:t xml:space="preserve">тского технопарка «Кванториум» </w:t>
      </w:r>
      <w:r w:rsidR="00002246" w:rsidRPr="00247C1F">
        <w:rPr>
          <w:rFonts w:ascii="Times New Roman" w:hAnsi="Times New Roman" w:cs="Times New Roman"/>
          <w:sz w:val="32"/>
          <w:szCs w:val="32"/>
        </w:rPr>
        <w:t>освоить дополнительные образовательные программы</w:t>
      </w:r>
      <w:r w:rsidR="00C96A0C" w:rsidRPr="00247C1F">
        <w:rPr>
          <w:rFonts w:ascii="Times New Roman" w:hAnsi="Times New Roman" w:cs="Times New Roman"/>
          <w:sz w:val="32"/>
          <w:szCs w:val="32"/>
        </w:rPr>
        <w:t>.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96A0C" w:rsidRPr="00247C1F">
        <w:rPr>
          <w:rFonts w:ascii="Times New Roman" w:hAnsi="Times New Roman" w:cs="Times New Roman"/>
          <w:sz w:val="32"/>
          <w:szCs w:val="32"/>
        </w:rPr>
        <w:t xml:space="preserve">Готовы к открытию еще два </w:t>
      </w:r>
      <w:r w:rsidRPr="00247C1F">
        <w:rPr>
          <w:rFonts w:ascii="Times New Roman" w:hAnsi="Times New Roman" w:cs="Times New Roman"/>
          <w:sz w:val="32"/>
          <w:szCs w:val="32"/>
        </w:rPr>
        <w:t xml:space="preserve"> центра в Стрелихинской и Лисковской </w:t>
      </w:r>
      <w:r w:rsidR="00404A03" w:rsidRPr="00247C1F">
        <w:rPr>
          <w:rFonts w:ascii="Times New Roman" w:hAnsi="Times New Roman" w:cs="Times New Roman"/>
          <w:sz w:val="32"/>
          <w:szCs w:val="32"/>
        </w:rPr>
        <w:t xml:space="preserve">школах, где будет реализовываться профильное </w:t>
      </w:r>
      <w:r w:rsidR="00404A03" w:rsidRPr="00247C1F">
        <w:rPr>
          <w:rFonts w:ascii="Times New Roman" w:hAnsi="Times New Roman" w:cs="Times New Roman"/>
          <w:sz w:val="32"/>
          <w:szCs w:val="32"/>
        </w:rPr>
        <w:lastRenderedPageBreak/>
        <w:t>естественно-научное направление.</w:t>
      </w:r>
      <w:r w:rsidRPr="00247C1F">
        <w:rPr>
          <w:rFonts w:ascii="Times New Roman" w:hAnsi="Times New Roman" w:cs="Times New Roman"/>
          <w:sz w:val="32"/>
          <w:szCs w:val="32"/>
        </w:rPr>
        <w:t xml:space="preserve"> Пр</w:t>
      </w:r>
      <w:r w:rsidR="00404A03" w:rsidRPr="00247C1F">
        <w:rPr>
          <w:rFonts w:ascii="Times New Roman" w:hAnsi="Times New Roman" w:cs="Times New Roman"/>
          <w:sz w:val="32"/>
          <w:szCs w:val="32"/>
        </w:rPr>
        <w:t>оведены ремонтные работы    по</w:t>
      </w:r>
      <w:r w:rsidRPr="00247C1F">
        <w:rPr>
          <w:rFonts w:ascii="Times New Roman" w:hAnsi="Times New Roman" w:cs="Times New Roman"/>
          <w:sz w:val="32"/>
          <w:szCs w:val="32"/>
        </w:rPr>
        <w:t>мещений, закуплены  мебель, идет поставка    специального об</w:t>
      </w:r>
      <w:r w:rsidR="00A522C6" w:rsidRPr="00247C1F">
        <w:rPr>
          <w:rFonts w:ascii="Times New Roman" w:hAnsi="Times New Roman" w:cs="Times New Roman"/>
          <w:sz w:val="32"/>
          <w:szCs w:val="32"/>
        </w:rPr>
        <w:t>о</w:t>
      </w:r>
      <w:r w:rsidRPr="00247C1F">
        <w:rPr>
          <w:rFonts w:ascii="Times New Roman" w:hAnsi="Times New Roman" w:cs="Times New Roman"/>
          <w:sz w:val="32"/>
          <w:szCs w:val="32"/>
        </w:rPr>
        <w:t>рудования</w:t>
      </w:r>
      <w:r w:rsidR="00404A03" w:rsidRPr="00247C1F">
        <w:rPr>
          <w:rFonts w:ascii="Times New Roman" w:hAnsi="Times New Roman" w:cs="Times New Roman"/>
          <w:sz w:val="32"/>
          <w:szCs w:val="32"/>
        </w:rPr>
        <w:t xml:space="preserve">. В начале  </w:t>
      </w:r>
      <w:r w:rsidRPr="00247C1F">
        <w:rPr>
          <w:rFonts w:ascii="Times New Roman" w:hAnsi="Times New Roman" w:cs="Times New Roman"/>
          <w:sz w:val="32"/>
          <w:szCs w:val="32"/>
        </w:rPr>
        <w:t xml:space="preserve">сентября новые  «Точки роста» распахнут свои двери для ребят.  </w:t>
      </w:r>
    </w:p>
    <w:p w:rsidR="00002246" w:rsidRPr="00247C1F" w:rsidRDefault="00B12337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 регионе  начата  реализация </w:t>
      </w:r>
      <w:r w:rsidR="00971136" w:rsidRPr="00247C1F">
        <w:rPr>
          <w:rFonts w:ascii="Times New Roman" w:hAnsi="Times New Roman" w:cs="Times New Roman"/>
          <w:sz w:val="32"/>
          <w:szCs w:val="32"/>
        </w:rPr>
        <w:t xml:space="preserve"> проекта  «Цифровая    образова</w:t>
      </w:r>
      <w:r w:rsidRPr="00247C1F">
        <w:rPr>
          <w:rFonts w:ascii="Times New Roman" w:hAnsi="Times New Roman" w:cs="Times New Roman"/>
          <w:sz w:val="32"/>
          <w:szCs w:val="32"/>
        </w:rPr>
        <w:t>т</w:t>
      </w:r>
      <w:r w:rsidR="00404A03" w:rsidRPr="00247C1F">
        <w:rPr>
          <w:rFonts w:ascii="Times New Roman" w:hAnsi="Times New Roman" w:cs="Times New Roman"/>
          <w:sz w:val="32"/>
          <w:szCs w:val="32"/>
        </w:rPr>
        <w:t>ельная среда». В этом году   н</w:t>
      </w:r>
      <w:r w:rsidRPr="00247C1F">
        <w:rPr>
          <w:rFonts w:ascii="Times New Roman" w:hAnsi="Times New Roman" w:cs="Times New Roman"/>
          <w:sz w:val="32"/>
          <w:szCs w:val="32"/>
        </w:rPr>
        <w:t>а сум</w:t>
      </w:r>
      <w:r w:rsidR="00404A03" w:rsidRPr="00247C1F">
        <w:rPr>
          <w:rFonts w:ascii="Times New Roman" w:hAnsi="Times New Roman" w:cs="Times New Roman"/>
          <w:sz w:val="32"/>
          <w:szCs w:val="32"/>
        </w:rPr>
        <w:t>му более 1</w:t>
      </w:r>
      <w:r w:rsidRPr="00247C1F">
        <w:rPr>
          <w:rFonts w:ascii="Times New Roman" w:hAnsi="Times New Roman" w:cs="Times New Roman"/>
          <w:sz w:val="32"/>
          <w:szCs w:val="32"/>
        </w:rPr>
        <w:t xml:space="preserve"> млн. приобретено специа</w:t>
      </w:r>
      <w:r w:rsidR="00971136" w:rsidRPr="00247C1F">
        <w:rPr>
          <w:rFonts w:ascii="Times New Roman" w:hAnsi="Times New Roman" w:cs="Times New Roman"/>
          <w:sz w:val="32"/>
          <w:szCs w:val="32"/>
        </w:rPr>
        <w:t>льное  оборудование:   интерак</w:t>
      </w:r>
      <w:r w:rsidR="00404A03" w:rsidRPr="00247C1F">
        <w:rPr>
          <w:rFonts w:ascii="Times New Roman" w:hAnsi="Times New Roman" w:cs="Times New Roman"/>
          <w:sz w:val="32"/>
          <w:szCs w:val="32"/>
        </w:rPr>
        <w:t>тивный комплекс</w:t>
      </w:r>
      <w:r w:rsidRPr="00247C1F">
        <w:rPr>
          <w:rFonts w:ascii="Times New Roman" w:hAnsi="Times New Roman" w:cs="Times New Roman"/>
          <w:sz w:val="32"/>
          <w:szCs w:val="32"/>
        </w:rPr>
        <w:t xml:space="preserve">, </w:t>
      </w:r>
      <w:r w:rsidR="00971136" w:rsidRPr="00247C1F">
        <w:rPr>
          <w:rFonts w:ascii="Times New Roman" w:hAnsi="Times New Roman" w:cs="Times New Roman"/>
          <w:sz w:val="32"/>
          <w:szCs w:val="32"/>
        </w:rPr>
        <w:t>многофункциональное устройство,</w:t>
      </w:r>
      <w:r w:rsidRPr="00247C1F">
        <w:rPr>
          <w:rFonts w:ascii="Times New Roman" w:hAnsi="Times New Roman" w:cs="Times New Roman"/>
          <w:sz w:val="32"/>
          <w:szCs w:val="32"/>
        </w:rPr>
        <w:t xml:space="preserve"> мобильные у</w:t>
      </w:r>
      <w:r w:rsidR="00971136" w:rsidRPr="00247C1F">
        <w:rPr>
          <w:rFonts w:ascii="Times New Roman" w:hAnsi="Times New Roman" w:cs="Times New Roman"/>
          <w:sz w:val="32"/>
          <w:szCs w:val="32"/>
        </w:rPr>
        <w:t>ченические классы, рабочие ком</w:t>
      </w:r>
      <w:r w:rsidRPr="00247C1F">
        <w:rPr>
          <w:rFonts w:ascii="Times New Roman" w:hAnsi="Times New Roman" w:cs="Times New Roman"/>
          <w:sz w:val="32"/>
          <w:szCs w:val="32"/>
        </w:rPr>
        <w:t>пьюте</w:t>
      </w:r>
      <w:r w:rsidR="00404A03" w:rsidRPr="00247C1F">
        <w:rPr>
          <w:rFonts w:ascii="Times New Roman" w:hAnsi="Times New Roman" w:cs="Times New Roman"/>
          <w:sz w:val="32"/>
          <w:szCs w:val="32"/>
        </w:rPr>
        <w:t>ры для учителей и администрации в МБОУ Стрелихинская СОШ</w:t>
      </w:r>
      <w:r w:rsidR="003B6FC0" w:rsidRPr="00247C1F">
        <w:rPr>
          <w:rFonts w:ascii="Times New Roman" w:hAnsi="Times New Roman" w:cs="Times New Roman"/>
          <w:sz w:val="32"/>
          <w:szCs w:val="32"/>
        </w:rPr>
        <w:t xml:space="preserve"> , в школу проведен высокоскоростной Интернет. В остальные школы в этом году также планируется подключение высокоскоростного Интернета. </w:t>
      </w:r>
      <w:r w:rsidR="0098593E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002246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B6FC0" w:rsidRPr="00247C1F" w:rsidRDefault="0000224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В рамках проекта «Успех каждого ребёнка» в МБОУ Кесовогорская СОШ введены новые места в дополнительном образовании по физкультурно-оздоровительной и естественно-научн</w:t>
      </w:r>
      <w:r w:rsidR="00114C5C">
        <w:rPr>
          <w:rFonts w:ascii="Times New Roman" w:hAnsi="Times New Roman" w:cs="Times New Roman"/>
          <w:sz w:val="32"/>
          <w:szCs w:val="32"/>
        </w:rPr>
        <w:t>ой направленности. Поставлено с</w:t>
      </w:r>
      <w:r w:rsidRPr="00247C1F">
        <w:rPr>
          <w:rFonts w:ascii="Times New Roman" w:hAnsi="Times New Roman" w:cs="Times New Roman"/>
          <w:sz w:val="32"/>
          <w:szCs w:val="32"/>
        </w:rPr>
        <w:t>оответствующее оборудование и средства обучения.</w:t>
      </w:r>
    </w:p>
    <w:p w:rsidR="0098593E" w:rsidRPr="00247C1F" w:rsidRDefault="0098593E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Целью  проекта «Учитель будущего» является формирование единой системы сопровождения педагогических и управленческих кадров.</w:t>
      </w:r>
      <w:r w:rsidR="0000224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Планируется от</w:t>
      </w:r>
      <w:r w:rsidR="00002246" w:rsidRPr="00247C1F">
        <w:rPr>
          <w:rFonts w:ascii="Times New Roman" w:hAnsi="Times New Roman" w:cs="Times New Roman"/>
          <w:sz w:val="32"/>
          <w:szCs w:val="32"/>
        </w:rPr>
        <w:t>крытие областного Центра непрерывного мастерства.</w:t>
      </w:r>
    </w:p>
    <w:p w:rsidR="00426501" w:rsidRPr="00247C1F" w:rsidRDefault="007324FA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</w:t>
      </w:r>
      <w:r w:rsidR="003B6FC0" w:rsidRPr="00247C1F">
        <w:rPr>
          <w:rFonts w:ascii="Times New Roman" w:hAnsi="Times New Roman" w:cs="Times New Roman"/>
          <w:sz w:val="32"/>
          <w:szCs w:val="32"/>
        </w:rPr>
        <w:t>Напомню,  что  создание    современной  образовательной  среды</w:t>
      </w:r>
      <w:r w:rsidR="0098593E" w:rsidRPr="00247C1F">
        <w:rPr>
          <w:rFonts w:ascii="Times New Roman" w:hAnsi="Times New Roman" w:cs="Times New Roman"/>
          <w:sz w:val="32"/>
          <w:szCs w:val="32"/>
        </w:rPr>
        <w:t xml:space="preserve">, единой сети цифрового образования </w:t>
      </w:r>
      <w:r w:rsidR="003B6FC0" w:rsidRPr="00247C1F">
        <w:rPr>
          <w:rFonts w:ascii="Times New Roman" w:hAnsi="Times New Roman" w:cs="Times New Roman"/>
          <w:sz w:val="32"/>
          <w:szCs w:val="32"/>
        </w:rPr>
        <w:t xml:space="preserve"> преследует  главную цель нацпроекта – повышение качества образования. </w:t>
      </w:r>
    </w:p>
    <w:p w:rsidR="003B6FC0" w:rsidRPr="00247C1F" w:rsidRDefault="00426501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</w:t>
      </w:r>
      <w:r w:rsidR="003B6FC0" w:rsidRPr="00247C1F">
        <w:rPr>
          <w:rFonts w:ascii="Times New Roman" w:hAnsi="Times New Roman" w:cs="Times New Roman"/>
          <w:sz w:val="32"/>
          <w:szCs w:val="32"/>
        </w:rPr>
        <w:t xml:space="preserve">Главной    оценочной  процедурой,  определяющей  уровень  качества образования,  была  и остается  государственная итоговая аттестация выпускников.  </w:t>
      </w:r>
    </w:p>
    <w:p w:rsidR="003B6FC0" w:rsidRPr="00247C1F" w:rsidRDefault="003B6FC0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6F1DC2" w:rsidRPr="00247C1F">
        <w:rPr>
          <w:rFonts w:ascii="Times New Roman" w:hAnsi="Times New Roman" w:cs="Times New Roman"/>
          <w:sz w:val="32"/>
          <w:szCs w:val="32"/>
        </w:rPr>
        <w:t>В этом учебном году, в отличие от предыдущего, сдача итоговых экзаменов проходила в обычном режиме</w:t>
      </w:r>
    </w:p>
    <w:p w:rsidR="00E269C8" w:rsidRPr="00247C1F" w:rsidRDefault="003B6FC0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Единый государственный экзамен</w:t>
      </w:r>
      <w:r w:rsidR="006F1DC2" w:rsidRPr="00247C1F">
        <w:rPr>
          <w:rFonts w:ascii="Times New Roman" w:hAnsi="Times New Roman" w:cs="Times New Roman"/>
          <w:sz w:val="32"/>
          <w:szCs w:val="32"/>
        </w:rPr>
        <w:t xml:space="preserve"> сдавали только те выпускники 11 классов, которые планировали поступл</w:t>
      </w:r>
      <w:r w:rsidR="00F35B56" w:rsidRPr="00247C1F">
        <w:rPr>
          <w:rFonts w:ascii="Times New Roman" w:hAnsi="Times New Roman" w:cs="Times New Roman"/>
          <w:sz w:val="32"/>
          <w:szCs w:val="32"/>
        </w:rPr>
        <w:t>ение в высшие учебные заведения</w:t>
      </w:r>
      <w:r w:rsidR="006F1DC2" w:rsidRPr="00247C1F">
        <w:rPr>
          <w:rFonts w:ascii="Times New Roman" w:hAnsi="Times New Roman" w:cs="Times New Roman"/>
          <w:sz w:val="32"/>
          <w:szCs w:val="32"/>
        </w:rPr>
        <w:t xml:space="preserve">, остальным обучающимся была предоставлена возможность сдать государственный выпускной экзамен по двум </w:t>
      </w:r>
      <w:r w:rsidR="006F1DC2" w:rsidRPr="00247C1F">
        <w:rPr>
          <w:rFonts w:ascii="Times New Roman" w:hAnsi="Times New Roman" w:cs="Times New Roman"/>
          <w:sz w:val="32"/>
          <w:szCs w:val="32"/>
        </w:rPr>
        <w:lastRenderedPageBreak/>
        <w:t>предметам: русскому яз</w:t>
      </w:r>
      <w:r w:rsidRPr="00247C1F">
        <w:rPr>
          <w:rFonts w:ascii="Times New Roman" w:hAnsi="Times New Roman" w:cs="Times New Roman"/>
          <w:sz w:val="32"/>
          <w:szCs w:val="32"/>
        </w:rPr>
        <w:t>ыку и математике. И</w:t>
      </w:r>
      <w:r w:rsidR="006F1DC2" w:rsidRPr="00247C1F">
        <w:rPr>
          <w:rFonts w:ascii="Times New Roman" w:hAnsi="Times New Roman" w:cs="Times New Roman"/>
          <w:sz w:val="32"/>
          <w:szCs w:val="32"/>
        </w:rPr>
        <w:t>з 25 выпускников 11-</w:t>
      </w:r>
      <w:r w:rsidRPr="00247C1F">
        <w:rPr>
          <w:rFonts w:ascii="Times New Roman" w:hAnsi="Times New Roman" w:cs="Times New Roman"/>
          <w:sz w:val="32"/>
          <w:szCs w:val="32"/>
        </w:rPr>
        <w:t xml:space="preserve">х классов </w:t>
      </w:r>
      <w:r w:rsidR="006F1DC2" w:rsidRPr="00247C1F">
        <w:rPr>
          <w:rFonts w:ascii="Times New Roman" w:hAnsi="Times New Roman" w:cs="Times New Roman"/>
          <w:sz w:val="32"/>
          <w:szCs w:val="32"/>
        </w:rPr>
        <w:t>экзамены в форме ЕГЭ сда</w:t>
      </w:r>
      <w:r w:rsidR="008370A4" w:rsidRPr="00247C1F">
        <w:rPr>
          <w:rFonts w:ascii="Times New Roman" w:hAnsi="Times New Roman" w:cs="Times New Roman"/>
          <w:sz w:val="32"/>
          <w:szCs w:val="32"/>
        </w:rPr>
        <w:t>вали 23 учащихся, форму государственного выпускного экзамена (ГВЭ)</w:t>
      </w:r>
      <w:r w:rsidRPr="00247C1F">
        <w:rPr>
          <w:rFonts w:ascii="Times New Roman" w:hAnsi="Times New Roman" w:cs="Times New Roman"/>
          <w:sz w:val="32"/>
          <w:szCs w:val="32"/>
        </w:rPr>
        <w:t xml:space="preserve"> выб</w:t>
      </w:r>
      <w:r w:rsidR="006F1DC2" w:rsidRPr="00247C1F">
        <w:rPr>
          <w:rFonts w:ascii="Times New Roman" w:hAnsi="Times New Roman" w:cs="Times New Roman"/>
          <w:sz w:val="32"/>
          <w:szCs w:val="32"/>
        </w:rPr>
        <w:t>рали 2 обучающихся.</w:t>
      </w:r>
    </w:p>
    <w:p w:rsidR="006F1DC2" w:rsidRPr="00247C1F" w:rsidRDefault="006F1DC2" w:rsidP="006218A3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Все процедуры, направленные на объективное проведение экзамена соблюдались в полном объеме</w:t>
      </w:r>
      <w:r w:rsidR="004E2BC6" w:rsidRPr="00247C1F">
        <w:rPr>
          <w:rFonts w:ascii="Times New Roman" w:hAnsi="Times New Roman" w:cs="Times New Roman"/>
          <w:sz w:val="32"/>
          <w:szCs w:val="32"/>
        </w:rPr>
        <w:t>, работу пункта проведения экзамена обеспечивали сотрудники, которые про</w:t>
      </w:r>
      <w:r w:rsidR="006218A3" w:rsidRPr="00247C1F">
        <w:rPr>
          <w:rFonts w:ascii="Times New Roman" w:hAnsi="Times New Roman" w:cs="Times New Roman"/>
          <w:sz w:val="32"/>
          <w:szCs w:val="32"/>
        </w:rPr>
        <w:t xml:space="preserve">шли предварительную подготовку. </w:t>
      </w:r>
      <w:r w:rsidR="004E2BC6" w:rsidRPr="00247C1F">
        <w:rPr>
          <w:rFonts w:ascii="Times New Roman" w:hAnsi="Times New Roman" w:cs="Times New Roman"/>
          <w:sz w:val="32"/>
          <w:szCs w:val="32"/>
        </w:rPr>
        <w:t>Единый государственный экзамен в этом году проводился с соблюдением санитарно-эпидемиологических требований, чтобы не допустить распространени</w:t>
      </w:r>
      <w:r w:rsidR="008370A4" w:rsidRPr="00247C1F">
        <w:rPr>
          <w:rFonts w:ascii="Times New Roman" w:hAnsi="Times New Roman" w:cs="Times New Roman"/>
          <w:sz w:val="32"/>
          <w:szCs w:val="32"/>
        </w:rPr>
        <w:t>я</w:t>
      </w:r>
      <w:r w:rsidR="003B6FC0" w:rsidRPr="00247C1F">
        <w:rPr>
          <w:rFonts w:ascii="Times New Roman" w:hAnsi="Times New Roman" w:cs="Times New Roman"/>
          <w:sz w:val="32"/>
          <w:szCs w:val="32"/>
        </w:rPr>
        <w:t xml:space="preserve"> новой коронавирусной инфекции.</w:t>
      </w:r>
      <w:r w:rsidR="004E2BC6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526A28" w:rsidRPr="00247C1F">
        <w:rPr>
          <w:rFonts w:ascii="Times New Roman" w:hAnsi="Times New Roman" w:cs="Times New Roman"/>
          <w:sz w:val="32"/>
          <w:szCs w:val="32"/>
        </w:rPr>
        <w:t>В этом году процедура общественного наблюдения, кроме общественного наблюдения в пунктах проведения экзамена также включала в себе наблюдение в онлайн - режиме. На базах муниципальных органов управления образования, а также на базах общеобразовательных организаций Тверской области были созданы ситуационные центры.</w:t>
      </w:r>
    </w:p>
    <w:p w:rsidR="00706523" w:rsidRPr="00247C1F" w:rsidRDefault="00526A28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Также как и в прошлые годы контрольно-измерительные материалы распечатывались в аудиториях, по выполнении, работы выпускников сканировались, затем по защищенному каналу отправлялись в региональный центр обработки информаци</w:t>
      </w:r>
      <w:r w:rsidR="00706523" w:rsidRPr="00247C1F">
        <w:rPr>
          <w:rFonts w:ascii="Times New Roman" w:hAnsi="Times New Roman" w:cs="Times New Roman"/>
          <w:sz w:val="32"/>
          <w:szCs w:val="32"/>
        </w:rPr>
        <w:t>и. Выражаю благодарность за профессиональную  работу всем, принявшим участие в проведении ЕГЭ.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D6043" w:rsidRPr="00247C1F" w:rsidRDefault="00A522C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Единый государственный экзамен на территории Кесовогорского района проводился по 9 предметам. Детально результаты каждого экзамена будут проанализированы учителями-предметни</w:t>
      </w:r>
      <w:r w:rsidR="00243A0F" w:rsidRPr="00247C1F">
        <w:rPr>
          <w:rFonts w:ascii="Times New Roman" w:hAnsi="Times New Roman" w:cs="Times New Roman"/>
          <w:sz w:val="32"/>
          <w:szCs w:val="32"/>
        </w:rPr>
        <w:t xml:space="preserve">ками, а сегодня хочется озвучить основные достижения и отметить </w:t>
      </w:r>
      <w:r w:rsidRPr="00247C1F">
        <w:rPr>
          <w:rFonts w:ascii="Times New Roman" w:hAnsi="Times New Roman" w:cs="Times New Roman"/>
          <w:sz w:val="32"/>
          <w:szCs w:val="32"/>
        </w:rPr>
        <w:t xml:space="preserve"> коллег, подготовивших выпускников, сдавших ЕГЭ на высокие баллы.</w:t>
      </w:r>
      <w:r w:rsidR="008D6043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C341F9" w:rsidRPr="00247C1F">
        <w:rPr>
          <w:rFonts w:ascii="Times New Roman" w:hAnsi="Times New Roman" w:cs="Times New Roman"/>
          <w:sz w:val="32"/>
          <w:szCs w:val="32"/>
        </w:rPr>
        <w:t>Показателем  высокого  качества образования является  количество выпускников, получивших на ЕГЭ 80 баллов и выше, а также  отсутствие выпускников, не преодолевших минимальный порог, кот</w:t>
      </w:r>
      <w:r w:rsidR="00CF6AA5" w:rsidRPr="00247C1F">
        <w:rPr>
          <w:rFonts w:ascii="Times New Roman" w:hAnsi="Times New Roman" w:cs="Times New Roman"/>
          <w:sz w:val="32"/>
          <w:szCs w:val="32"/>
        </w:rPr>
        <w:t>о</w:t>
      </w:r>
      <w:r w:rsidR="00C341F9" w:rsidRPr="00247C1F">
        <w:rPr>
          <w:rFonts w:ascii="Times New Roman" w:hAnsi="Times New Roman" w:cs="Times New Roman"/>
          <w:sz w:val="32"/>
          <w:szCs w:val="32"/>
        </w:rPr>
        <w:t>рый преодолели все выпускники.</w:t>
      </w:r>
    </w:p>
    <w:p w:rsidR="008D6043" w:rsidRPr="00247C1F" w:rsidRDefault="008D6043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Доля участников, получивших более 80 баллов</w:t>
      </w:r>
    </w:p>
    <w:p w:rsidR="00A522C6" w:rsidRPr="00247C1F" w:rsidRDefault="008D6043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 Русский</w:t>
      </w:r>
      <w:r w:rsidR="00243A0F" w:rsidRPr="00247C1F">
        <w:rPr>
          <w:rFonts w:ascii="Times New Roman" w:hAnsi="Times New Roman" w:cs="Times New Roman"/>
          <w:sz w:val="32"/>
          <w:szCs w:val="32"/>
        </w:rPr>
        <w:t xml:space="preserve"> язык 52</w:t>
      </w:r>
      <w:r w:rsidRPr="00247C1F">
        <w:rPr>
          <w:rFonts w:ascii="Times New Roman" w:hAnsi="Times New Roman" w:cs="Times New Roman"/>
          <w:sz w:val="32"/>
          <w:szCs w:val="32"/>
        </w:rPr>
        <w:t xml:space="preserve"> %</w:t>
      </w:r>
      <w:r w:rsidR="008370A4" w:rsidRPr="00247C1F">
        <w:rPr>
          <w:rFonts w:ascii="Times New Roman" w:hAnsi="Times New Roman" w:cs="Times New Roman"/>
          <w:sz w:val="32"/>
          <w:szCs w:val="32"/>
        </w:rPr>
        <w:t>( 32,7 % область</w:t>
      </w:r>
      <w:r w:rsidR="006C5BED" w:rsidRPr="00247C1F">
        <w:rPr>
          <w:rFonts w:ascii="Times New Roman" w:hAnsi="Times New Roman" w:cs="Times New Roman"/>
          <w:sz w:val="32"/>
          <w:szCs w:val="32"/>
        </w:rPr>
        <w:t>)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 набрали выпускники МБОУ Кесовогорская СОШ, Стрел</w:t>
      </w:r>
      <w:r w:rsidR="00961482" w:rsidRPr="00247C1F">
        <w:rPr>
          <w:rFonts w:ascii="Times New Roman" w:hAnsi="Times New Roman" w:cs="Times New Roman"/>
          <w:sz w:val="32"/>
          <w:szCs w:val="32"/>
        </w:rPr>
        <w:t>ихинская СОШ (учитель Довжук Л.А</w:t>
      </w:r>
      <w:r w:rsidR="00A522C6" w:rsidRPr="00247C1F">
        <w:rPr>
          <w:rFonts w:ascii="Times New Roman" w:hAnsi="Times New Roman" w:cs="Times New Roman"/>
          <w:sz w:val="32"/>
          <w:szCs w:val="32"/>
        </w:rPr>
        <w:t>.</w:t>
      </w:r>
      <w:r w:rsidR="00706523" w:rsidRPr="00247C1F">
        <w:rPr>
          <w:rFonts w:ascii="Times New Roman" w:hAnsi="Times New Roman" w:cs="Times New Roman"/>
          <w:sz w:val="32"/>
          <w:szCs w:val="32"/>
        </w:rPr>
        <w:t>,</w:t>
      </w:r>
      <w:r w:rsidR="00C341F9" w:rsidRPr="00247C1F">
        <w:rPr>
          <w:rFonts w:ascii="Times New Roman" w:hAnsi="Times New Roman" w:cs="Times New Roman"/>
          <w:sz w:val="32"/>
          <w:szCs w:val="32"/>
        </w:rPr>
        <w:t xml:space="preserve"> Калинина Л.Н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), </w:t>
      </w:r>
    </w:p>
    <w:p w:rsidR="00243A0F" w:rsidRPr="00247C1F" w:rsidRDefault="00243A0F" w:rsidP="00243A0F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Информатика</w:t>
      </w:r>
      <w:r w:rsidR="00C341F9" w:rsidRPr="00247C1F">
        <w:rPr>
          <w:rFonts w:ascii="Times New Roman" w:hAnsi="Times New Roman" w:cs="Times New Roman"/>
          <w:sz w:val="32"/>
          <w:szCs w:val="32"/>
        </w:rPr>
        <w:t xml:space="preserve"> 50% (14,8 %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бласть</w:t>
      </w:r>
      <w:r w:rsidR="00C341F9" w:rsidRPr="00247C1F">
        <w:rPr>
          <w:rFonts w:ascii="Times New Roman" w:hAnsi="Times New Roman" w:cs="Times New Roman"/>
          <w:sz w:val="32"/>
          <w:szCs w:val="32"/>
        </w:rPr>
        <w:t>)  МБОУ Кесовогорская СОШ (Шаркова Т.В.)</w:t>
      </w:r>
    </w:p>
    <w:p w:rsidR="00243A0F" w:rsidRPr="00247C1F" w:rsidRDefault="00243A0F" w:rsidP="00243A0F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Обществознание</w:t>
      </w:r>
      <w:r w:rsidR="00C341F9" w:rsidRPr="00247C1F">
        <w:rPr>
          <w:rFonts w:ascii="Times New Roman" w:hAnsi="Times New Roman" w:cs="Times New Roman"/>
          <w:sz w:val="32"/>
          <w:szCs w:val="32"/>
        </w:rPr>
        <w:t xml:space="preserve"> 57% (10%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C341F9" w:rsidRPr="00247C1F">
        <w:rPr>
          <w:rFonts w:ascii="Times New Roman" w:hAnsi="Times New Roman" w:cs="Times New Roman"/>
          <w:sz w:val="32"/>
          <w:szCs w:val="32"/>
        </w:rPr>
        <w:t>) МБОУ Кесовогорская СОШ (Раздобурдина Т.Н., Мухина С.Н.)</w:t>
      </w:r>
    </w:p>
    <w:p w:rsidR="00243A0F" w:rsidRPr="00247C1F" w:rsidRDefault="00243A0F" w:rsidP="00243A0F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Химия </w:t>
      </w:r>
      <w:r w:rsidR="00C341F9" w:rsidRPr="00247C1F">
        <w:rPr>
          <w:rFonts w:ascii="Times New Roman" w:hAnsi="Times New Roman" w:cs="Times New Roman"/>
          <w:sz w:val="32"/>
          <w:szCs w:val="32"/>
        </w:rPr>
        <w:t xml:space="preserve"> 50% (12,8%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область</w:t>
      </w:r>
      <w:r w:rsidR="00C341F9" w:rsidRPr="00247C1F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55444D" w:rsidRPr="00247C1F" w:rsidRDefault="00C341F9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</w:t>
      </w:r>
      <w:r w:rsidR="00A522C6" w:rsidRPr="00247C1F">
        <w:rPr>
          <w:rFonts w:ascii="Times New Roman" w:hAnsi="Times New Roman" w:cs="Times New Roman"/>
          <w:sz w:val="32"/>
          <w:szCs w:val="32"/>
        </w:rPr>
        <w:t>Математика (про</w:t>
      </w:r>
      <w:r w:rsidR="008D6043" w:rsidRPr="00247C1F">
        <w:rPr>
          <w:rFonts w:ascii="Times New Roman" w:hAnsi="Times New Roman" w:cs="Times New Roman"/>
          <w:sz w:val="32"/>
          <w:szCs w:val="32"/>
        </w:rPr>
        <w:t>фильный уровень)</w:t>
      </w:r>
      <w:r w:rsidR="006C5BED" w:rsidRPr="00247C1F">
        <w:rPr>
          <w:rFonts w:ascii="Times New Roman" w:hAnsi="Times New Roman" w:cs="Times New Roman"/>
          <w:sz w:val="32"/>
          <w:szCs w:val="32"/>
        </w:rPr>
        <w:t xml:space="preserve">  </w:t>
      </w:r>
      <w:r w:rsidR="00243A0F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8D6043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6C5BED" w:rsidRPr="00247C1F">
        <w:rPr>
          <w:rFonts w:ascii="Times New Roman" w:hAnsi="Times New Roman" w:cs="Times New Roman"/>
          <w:sz w:val="32"/>
          <w:szCs w:val="32"/>
        </w:rPr>
        <w:t>9</w:t>
      </w:r>
      <w:r w:rsidR="00243A0F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8D6043" w:rsidRPr="00247C1F">
        <w:rPr>
          <w:rFonts w:ascii="Times New Roman" w:hAnsi="Times New Roman" w:cs="Times New Roman"/>
          <w:sz w:val="32"/>
          <w:szCs w:val="32"/>
        </w:rPr>
        <w:t xml:space="preserve">% </w:t>
      </w:r>
      <w:r w:rsidR="00243A0F" w:rsidRPr="00247C1F">
        <w:rPr>
          <w:rFonts w:ascii="Times New Roman" w:hAnsi="Times New Roman" w:cs="Times New Roman"/>
          <w:sz w:val="32"/>
          <w:szCs w:val="32"/>
        </w:rPr>
        <w:t>выпускников</w:t>
      </w:r>
      <w:r w:rsidR="008370A4" w:rsidRPr="00247C1F">
        <w:rPr>
          <w:rFonts w:ascii="Times New Roman" w:hAnsi="Times New Roman" w:cs="Times New Roman"/>
          <w:sz w:val="32"/>
          <w:szCs w:val="32"/>
        </w:rPr>
        <w:t xml:space="preserve"> (5,3% область</w:t>
      </w:r>
      <w:r w:rsidR="006C5BED" w:rsidRPr="00247C1F">
        <w:rPr>
          <w:rFonts w:ascii="Times New Roman" w:hAnsi="Times New Roman" w:cs="Times New Roman"/>
          <w:sz w:val="32"/>
          <w:szCs w:val="32"/>
        </w:rPr>
        <w:t>)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 МБОУ Кесового</w:t>
      </w:r>
      <w:r w:rsidRPr="00247C1F">
        <w:rPr>
          <w:rFonts w:ascii="Times New Roman" w:hAnsi="Times New Roman" w:cs="Times New Roman"/>
          <w:sz w:val="32"/>
          <w:szCs w:val="32"/>
        </w:rPr>
        <w:t>рска</w:t>
      </w:r>
      <w:r w:rsidR="008370A4" w:rsidRPr="00247C1F">
        <w:rPr>
          <w:rFonts w:ascii="Times New Roman" w:hAnsi="Times New Roman" w:cs="Times New Roman"/>
          <w:sz w:val="32"/>
          <w:szCs w:val="32"/>
        </w:rPr>
        <w:t>я СОШ ( учитель Голосова Т. В).</w:t>
      </w:r>
      <w:r w:rsidR="00A522C6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22C6" w:rsidRPr="00247C1F" w:rsidRDefault="00A522C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Сравнительный анализ результатов п</w:t>
      </w:r>
      <w:r w:rsidR="008370A4" w:rsidRPr="00247C1F">
        <w:rPr>
          <w:rFonts w:ascii="Times New Roman" w:hAnsi="Times New Roman" w:cs="Times New Roman"/>
          <w:sz w:val="32"/>
          <w:szCs w:val="32"/>
        </w:rPr>
        <w:t>о предметам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1595"/>
        <w:gridCol w:w="1596"/>
      </w:tblGrid>
      <w:tr w:rsidR="00A522C6" w:rsidRPr="00247C1F" w:rsidTr="00A522C6">
        <w:trPr>
          <w:trHeight w:val="210"/>
        </w:trPr>
        <w:tc>
          <w:tcPr>
            <w:tcW w:w="3190" w:type="dxa"/>
            <w:vMerge w:val="restart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Предмет </w:t>
            </w:r>
          </w:p>
        </w:tc>
        <w:tc>
          <w:tcPr>
            <w:tcW w:w="3190" w:type="dxa"/>
            <w:gridSpan w:val="2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Средний балл 2020</w:t>
            </w:r>
          </w:p>
        </w:tc>
        <w:tc>
          <w:tcPr>
            <w:tcW w:w="3191" w:type="dxa"/>
            <w:gridSpan w:val="2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Средний балл 2021</w:t>
            </w:r>
          </w:p>
        </w:tc>
      </w:tr>
      <w:tr w:rsidR="00A522C6" w:rsidRPr="00247C1F" w:rsidTr="00770F5B">
        <w:trPr>
          <w:trHeight w:val="210"/>
        </w:trPr>
        <w:tc>
          <w:tcPr>
            <w:tcW w:w="3190" w:type="dxa"/>
            <w:vMerge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Область 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Район 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Область 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Район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69,8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73,64</w:t>
            </w:r>
          </w:p>
        </w:tc>
        <w:tc>
          <w:tcPr>
            <w:tcW w:w="1596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79,57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Математика (профильный уровень)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45,47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51,96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565937" w:rsidRPr="00247C1F">
              <w:rPr>
                <w:rFonts w:ascii="Times New Roman" w:hAnsi="Times New Roman" w:cs="Times New Roman"/>
                <w:sz w:val="32"/>
                <w:szCs w:val="32"/>
              </w:rPr>
              <w:t>,32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55,12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</w:tr>
      <w:tr w:rsidR="00A522C6" w:rsidRPr="00247C1F" w:rsidTr="00A522C6">
        <w:trPr>
          <w:trHeight w:val="210"/>
        </w:trPr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56,77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</w:tr>
      <w:tr w:rsidR="00A522C6" w:rsidRPr="00247C1F" w:rsidTr="00770F5B">
        <w:trPr>
          <w:trHeight w:val="210"/>
        </w:trPr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50,79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56,7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60,1</w:t>
            </w:r>
          </w:p>
        </w:tc>
        <w:tc>
          <w:tcPr>
            <w:tcW w:w="1596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  <w:r w:rsidR="00565937" w:rsidRPr="00247C1F">
              <w:rPr>
                <w:rFonts w:ascii="Times New Roman" w:hAnsi="Times New Roman" w:cs="Times New Roman"/>
                <w:sz w:val="32"/>
                <w:szCs w:val="32"/>
              </w:rPr>
              <w:t>,25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Информатика и ИКТ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61,68</w:t>
            </w:r>
          </w:p>
        </w:tc>
        <w:tc>
          <w:tcPr>
            <w:tcW w:w="1596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81,63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51,06</w:t>
            </w:r>
          </w:p>
        </w:tc>
        <w:tc>
          <w:tcPr>
            <w:tcW w:w="1596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62,75</w:t>
            </w:r>
          </w:p>
        </w:tc>
      </w:tr>
      <w:tr w:rsidR="00A522C6" w:rsidRPr="00247C1F" w:rsidTr="00770F5B">
        <w:tc>
          <w:tcPr>
            <w:tcW w:w="3190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59,39</w:t>
            </w:r>
          </w:p>
        </w:tc>
        <w:tc>
          <w:tcPr>
            <w:tcW w:w="1595" w:type="dxa"/>
          </w:tcPr>
          <w:p w:rsidR="00A522C6" w:rsidRPr="00247C1F" w:rsidRDefault="00A522C6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595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56,79</w:t>
            </w:r>
          </w:p>
        </w:tc>
        <w:tc>
          <w:tcPr>
            <w:tcW w:w="1596" w:type="dxa"/>
          </w:tcPr>
          <w:p w:rsidR="00A522C6" w:rsidRPr="00247C1F" w:rsidRDefault="00565937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76,71</w:t>
            </w:r>
          </w:p>
        </w:tc>
      </w:tr>
      <w:tr w:rsidR="009C19CF" w:rsidRPr="00247C1F" w:rsidTr="00770F5B">
        <w:tc>
          <w:tcPr>
            <w:tcW w:w="3190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Русский язык ГВЭ</w:t>
            </w: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3,45</w:t>
            </w:r>
          </w:p>
        </w:tc>
        <w:tc>
          <w:tcPr>
            <w:tcW w:w="1596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3,5</w:t>
            </w:r>
          </w:p>
        </w:tc>
      </w:tr>
      <w:tr w:rsidR="009C19CF" w:rsidRPr="00247C1F" w:rsidTr="00770F5B">
        <w:tc>
          <w:tcPr>
            <w:tcW w:w="3190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Математика ГВЭ</w:t>
            </w: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3,48</w:t>
            </w:r>
          </w:p>
        </w:tc>
        <w:tc>
          <w:tcPr>
            <w:tcW w:w="1596" w:type="dxa"/>
          </w:tcPr>
          <w:p w:rsidR="009C19CF" w:rsidRPr="00247C1F" w:rsidRDefault="009C19CF" w:rsidP="0097113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A522C6" w:rsidRPr="00247C1F" w:rsidRDefault="00A522C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B06F3" w:rsidRPr="00247C1F" w:rsidRDefault="00A522C6" w:rsidP="00BB06F3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</w:t>
      </w:r>
      <w:r w:rsidR="00565937" w:rsidRPr="00247C1F">
        <w:rPr>
          <w:rFonts w:ascii="Times New Roman" w:hAnsi="Times New Roman" w:cs="Times New Roman"/>
          <w:sz w:val="32"/>
          <w:szCs w:val="32"/>
        </w:rPr>
        <w:t>По всем предметам, кроме физики и истории средний балл по району выше областного</w:t>
      </w:r>
      <w:r w:rsidR="009C19CF" w:rsidRPr="00247C1F">
        <w:rPr>
          <w:rFonts w:ascii="Times New Roman" w:hAnsi="Times New Roman" w:cs="Times New Roman"/>
          <w:sz w:val="32"/>
          <w:szCs w:val="32"/>
        </w:rPr>
        <w:t>, в том числе русский язык и математика в форме ГВЭ,</w:t>
      </w:r>
      <w:r w:rsidR="00565937" w:rsidRPr="00247C1F">
        <w:rPr>
          <w:rFonts w:ascii="Times New Roman" w:hAnsi="Times New Roman" w:cs="Times New Roman"/>
          <w:sz w:val="32"/>
          <w:szCs w:val="32"/>
        </w:rPr>
        <w:t xml:space="preserve"> и выше прошлогоднего районного. </w:t>
      </w:r>
      <w:r w:rsidR="003164AE" w:rsidRPr="00247C1F">
        <w:rPr>
          <w:rFonts w:ascii="Times New Roman" w:hAnsi="Times New Roman" w:cs="Times New Roman"/>
          <w:sz w:val="32"/>
          <w:szCs w:val="32"/>
        </w:rPr>
        <w:t xml:space="preserve">Более чем достойные результаты 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69C8" w:rsidRPr="00247C1F" w:rsidRDefault="00A522C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Все 25 выпускников 11-х классов получили аттестат о среднем образовании, из них 7 обучающихся (5-из Кесовогорской школы, 1- из Стрелихинской школы, 1- из Лисковской школы) были вручены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дипломы особого</w:t>
      </w:r>
      <w:r w:rsidR="003164AE" w:rsidRPr="00247C1F">
        <w:rPr>
          <w:rFonts w:ascii="Times New Roman" w:hAnsi="Times New Roman" w:cs="Times New Roman"/>
          <w:sz w:val="32"/>
          <w:szCs w:val="32"/>
        </w:rPr>
        <w:t xml:space="preserve"> образца и заслуженные медали «</w:t>
      </w:r>
      <w:r w:rsidRPr="00247C1F">
        <w:rPr>
          <w:rFonts w:ascii="Times New Roman" w:hAnsi="Times New Roman" w:cs="Times New Roman"/>
          <w:sz w:val="32"/>
          <w:szCs w:val="32"/>
        </w:rPr>
        <w:t>За особые успехи в учении». Выпуск 2021 года оставил после себя «золотой отблеск».</w:t>
      </w:r>
    </w:p>
    <w:p w:rsidR="003164AE" w:rsidRPr="00247C1F" w:rsidRDefault="00A522C6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Основной государственный экзамен- итоговый экзамен за курс основного общего образования служит для контроля знаний, полученных учащимися за 9 лет</w:t>
      </w:r>
      <w:r w:rsidR="00B43F95" w:rsidRPr="00247C1F">
        <w:rPr>
          <w:rFonts w:ascii="Times New Roman" w:hAnsi="Times New Roman" w:cs="Times New Roman"/>
          <w:sz w:val="32"/>
          <w:szCs w:val="32"/>
        </w:rPr>
        <w:t>.</w:t>
      </w:r>
    </w:p>
    <w:p w:rsidR="00B43F95" w:rsidRPr="00247C1F" w:rsidRDefault="00A522C6" w:rsidP="00B43F95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Государственную (итоговую) аттестацию на территории района проходили 73 учащихся 9 классов, 1 обучающийся по причине неуспеваемости по нескольким предметам к сдаче ГИА допущен не был. 67 выпускникам были выданы аттестаты об основ</w:t>
      </w:r>
      <w:r w:rsidR="00323E26" w:rsidRPr="00247C1F">
        <w:rPr>
          <w:rFonts w:ascii="Times New Roman" w:hAnsi="Times New Roman" w:cs="Times New Roman"/>
          <w:sz w:val="32"/>
          <w:szCs w:val="32"/>
        </w:rPr>
        <w:t>ном общем образовании</w:t>
      </w:r>
      <w:r w:rsidR="008370A4" w:rsidRPr="00247C1F">
        <w:rPr>
          <w:rFonts w:ascii="Times New Roman" w:hAnsi="Times New Roman" w:cs="Times New Roman"/>
          <w:b/>
          <w:sz w:val="32"/>
          <w:szCs w:val="32"/>
        </w:rPr>
        <w:t>.</w:t>
      </w:r>
      <w:r w:rsidR="00B43F95" w:rsidRPr="00247C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3F95" w:rsidRPr="00247C1F">
        <w:rPr>
          <w:rFonts w:ascii="Times New Roman" w:hAnsi="Times New Roman" w:cs="Times New Roman"/>
          <w:sz w:val="32"/>
          <w:szCs w:val="32"/>
        </w:rPr>
        <w:t>Основные результаты</w:t>
      </w:r>
      <w:r w:rsidR="00247C1F" w:rsidRPr="00247C1F">
        <w:rPr>
          <w:rFonts w:ascii="Times New Roman" w:hAnsi="Times New Roman" w:cs="Times New Roman"/>
          <w:sz w:val="32"/>
          <w:szCs w:val="32"/>
        </w:rPr>
        <w:t>:</w:t>
      </w:r>
    </w:p>
    <w:p w:rsidR="00B43F95" w:rsidRPr="00247C1F" w:rsidRDefault="00B43F95" w:rsidP="00B43F95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математика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6"/>
        <w:gridCol w:w="3206"/>
        <w:gridCol w:w="2187"/>
        <w:gridCol w:w="1814"/>
        <w:gridCol w:w="1843"/>
      </w:tblGrid>
      <w:tr w:rsidR="00B43F95" w:rsidRPr="00247C1F" w:rsidTr="004D097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2021</w:t>
            </w:r>
          </w:p>
        </w:tc>
      </w:tr>
      <w:tr w:rsidR="00B43F95" w:rsidRPr="00247C1F" w:rsidTr="004D097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КСОШ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3,12</w:t>
            </w:r>
          </w:p>
        </w:tc>
      </w:tr>
      <w:tr w:rsidR="00B43F95" w:rsidRPr="00247C1F" w:rsidTr="004D097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ЛСОШ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3,8</w:t>
            </w:r>
          </w:p>
        </w:tc>
      </w:tr>
      <w:tr w:rsidR="00B43F95" w:rsidRPr="00247C1F" w:rsidTr="004D0978">
        <w:trPr>
          <w:trHeight w:val="2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ССОШ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3,67</w:t>
            </w:r>
          </w:p>
        </w:tc>
      </w:tr>
      <w:tr w:rsidR="00B43F95" w:rsidRPr="00247C1F" w:rsidTr="004D0978">
        <w:trPr>
          <w:trHeight w:val="2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БООШ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2,33</w:t>
            </w:r>
          </w:p>
        </w:tc>
      </w:tr>
      <w:tr w:rsidR="00B43F95" w:rsidRPr="00247C1F" w:rsidTr="004D0978">
        <w:trPr>
          <w:trHeight w:val="3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средний по району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3,26</w:t>
            </w:r>
          </w:p>
        </w:tc>
      </w:tr>
      <w:tr w:rsidR="00B43F95" w:rsidRPr="00247C1F" w:rsidTr="004D0978">
        <w:trPr>
          <w:trHeight w:val="2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средний по области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4,02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F95" w:rsidRPr="00247C1F" w:rsidRDefault="00B43F95" w:rsidP="00B43F9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3,58</w:t>
            </w:r>
          </w:p>
        </w:tc>
      </w:tr>
    </w:tbl>
    <w:p w:rsidR="00E269C8" w:rsidRPr="00247C1F" w:rsidRDefault="00E269C8" w:rsidP="006C5BE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E13B3" w:rsidRPr="00247C1F" w:rsidRDefault="004E13B3" w:rsidP="004E13B3">
      <w:pPr>
        <w:suppressAutoHyphens/>
        <w:ind w:firstLine="708"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Средни</w:t>
      </w:r>
      <w:r w:rsidR="009C19CF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й балл по району</w:t>
      </w:r>
      <w:r w:rsidR="009F3DEB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по математике</w:t>
      </w:r>
      <w:r w:rsidR="009C19CF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3,26 немного ниже областного 3,58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. </w:t>
      </w:r>
    </w:p>
    <w:p w:rsidR="004E13B3" w:rsidRPr="00247C1F" w:rsidRDefault="004E13B3" w:rsidP="004E13B3">
      <w:pPr>
        <w:suppressAutoHyphens/>
        <w:ind w:firstLine="708"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Доля неуспеваю</w:t>
      </w:r>
      <w:r w:rsidR="00AF43B1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щих по району 18,8%, по области 4,4%, почти в 5 раз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выше. Доля успевающих на «4 </w:t>
      </w:r>
      <w:r w:rsidR="00AF43B1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и 5» по району 31,8% по области 57,3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%.</w:t>
      </w:r>
    </w:p>
    <w:p w:rsidR="00247C1F" w:rsidRPr="00247C1F" w:rsidRDefault="00247C1F" w:rsidP="00247C1F">
      <w:pPr>
        <w:suppressAutoHyphens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Средний балл. Русский язык</w:t>
      </w:r>
      <w:r w:rsidRPr="00247C1F">
        <w:rPr>
          <w:rFonts w:ascii="Times New Roman" w:eastAsia="SimSun" w:hAnsi="Times New Roman" w:cs="Times New Roman"/>
          <w:i/>
          <w:sz w:val="32"/>
          <w:szCs w:val="32"/>
          <w:lang w:eastAsia="ar-SA"/>
        </w:rPr>
        <w:t>.</w:t>
      </w:r>
    </w:p>
    <w:tbl>
      <w:tblPr>
        <w:tblW w:w="93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9"/>
        <w:gridCol w:w="3228"/>
        <w:gridCol w:w="1842"/>
        <w:gridCol w:w="1850"/>
        <w:gridCol w:w="1850"/>
      </w:tblGrid>
      <w:tr w:rsidR="00247C1F" w:rsidRPr="00247C1F" w:rsidTr="004D097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№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2018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2019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2021</w:t>
            </w:r>
          </w:p>
        </w:tc>
      </w:tr>
      <w:tr w:rsidR="00247C1F" w:rsidRPr="00247C1F" w:rsidTr="004D097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КСОШ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4,02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3,79</w:t>
            </w:r>
          </w:p>
        </w:tc>
      </w:tr>
      <w:tr w:rsidR="00247C1F" w:rsidRPr="00247C1F" w:rsidTr="004D0978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lastRenderedPageBreak/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ЛСОШ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3,83</w:t>
            </w:r>
          </w:p>
        </w:tc>
      </w:tr>
      <w:tr w:rsidR="00247C1F" w:rsidRPr="00247C1F" w:rsidTr="004D0978">
        <w:trPr>
          <w:trHeight w:val="22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ССОШ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4,2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3,67</w:t>
            </w:r>
          </w:p>
        </w:tc>
      </w:tr>
      <w:tr w:rsidR="00247C1F" w:rsidRPr="00247C1F" w:rsidTr="004D0978">
        <w:trPr>
          <w:trHeight w:val="3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БООШ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2,33</w:t>
            </w:r>
          </w:p>
        </w:tc>
      </w:tr>
      <w:tr w:rsidR="00247C1F" w:rsidRPr="00247C1F" w:rsidTr="004D0978">
        <w:trPr>
          <w:trHeight w:val="3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средний по району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3,94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3,72</w:t>
            </w:r>
          </w:p>
        </w:tc>
      </w:tr>
      <w:tr w:rsidR="00247C1F" w:rsidRPr="00247C1F" w:rsidTr="004D0978">
        <w:trPr>
          <w:trHeight w:val="1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средний по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4,1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4,06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F" w:rsidRPr="00247C1F" w:rsidRDefault="00247C1F" w:rsidP="00247C1F">
            <w:pPr>
              <w:suppressAutoHyphens/>
              <w:jc w:val="both"/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</w:pPr>
            <w:r w:rsidRPr="00247C1F">
              <w:rPr>
                <w:rFonts w:ascii="Times New Roman" w:eastAsia="SimSun" w:hAnsi="Times New Roman" w:cs="Times New Roman"/>
                <w:sz w:val="32"/>
                <w:szCs w:val="32"/>
                <w:lang w:eastAsia="ar-SA"/>
              </w:rPr>
              <w:t>3,9</w:t>
            </w:r>
          </w:p>
        </w:tc>
      </w:tr>
    </w:tbl>
    <w:p w:rsidR="00E269C8" w:rsidRPr="00247C1F" w:rsidRDefault="00E269C8" w:rsidP="009F3DEB">
      <w:pPr>
        <w:suppressAutoHyphens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</w:p>
    <w:p w:rsidR="004E13B3" w:rsidRPr="00247C1F" w:rsidRDefault="004E13B3" w:rsidP="004E13B3">
      <w:pPr>
        <w:suppressAutoHyphens/>
        <w:ind w:firstLine="708"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Сре</w:t>
      </w:r>
      <w:r w:rsidR="00323E26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дний балл по русскому языку 3,72 ниже среднего по области 3,9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.</w:t>
      </w:r>
    </w:p>
    <w:p w:rsidR="00652AE7" w:rsidRPr="00247C1F" w:rsidRDefault="004E13B3" w:rsidP="004E13B3">
      <w:pPr>
        <w:suppressAutoHyphens/>
        <w:ind w:firstLine="708"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Доля не </w:t>
      </w:r>
      <w:r w:rsidR="00323E26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успевающих как и по математике 8,6% по области 2,5% в четыре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раз</w:t>
      </w:r>
      <w:r w:rsidR="00323E26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а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выше. Доля у</w:t>
      </w:r>
      <w:r w:rsidR="00323E26"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спевающих на «4 и 5» по району 55% по области 66,1</w:t>
      </w: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%.</w:t>
      </w:r>
    </w:p>
    <w:p w:rsidR="00652AE7" w:rsidRPr="00247C1F" w:rsidRDefault="00652AE7" w:rsidP="00652AE7">
      <w:pPr>
        <w:suppressAutoHyphens/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 xml:space="preserve">     Сравнивая результаты сдачи ГИА выпускниками 2019 года  наблюдается тенденция снижения среднего балла.</w:t>
      </w:r>
      <w:r w:rsidRPr="00247C1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52AE7" w:rsidRPr="00247C1F" w:rsidRDefault="00652AE7" w:rsidP="00652AE7">
      <w:pPr>
        <w:suppressAutoHyphens/>
        <w:jc w:val="both"/>
        <w:rPr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4 учащихся, получившие на экзаменах неудовлетворительные оценки по русскому языку и математике, и 2 обучающихся, не пересдавшие математику назначены на пересдачу в сентябре.</w:t>
      </w:r>
      <w:r w:rsidRPr="00247C1F">
        <w:rPr>
          <w:sz w:val="32"/>
          <w:szCs w:val="32"/>
        </w:rPr>
        <w:t xml:space="preserve"> </w:t>
      </w:r>
    </w:p>
    <w:p w:rsidR="003164AE" w:rsidRPr="00247C1F" w:rsidRDefault="00652AE7" w:rsidP="00183797">
      <w:pPr>
        <w:suppressAutoHyphens/>
        <w:jc w:val="both"/>
        <w:rPr>
          <w:rFonts w:ascii="Times New Roman" w:eastAsia="SimSun" w:hAnsi="Times New Roman" w:cs="Times New Roman"/>
          <w:sz w:val="32"/>
          <w:szCs w:val="32"/>
          <w:lang w:eastAsia="ar-SA"/>
        </w:rPr>
      </w:pPr>
      <w:r w:rsidRPr="00247C1F">
        <w:rPr>
          <w:rFonts w:ascii="Times New Roman" w:eastAsia="SimSun" w:hAnsi="Times New Roman" w:cs="Times New Roman"/>
          <w:sz w:val="32"/>
          <w:szCs w:val="32"/>
          <w:lang w:eastAsia="ar-SA"/>
        </w:rPr>
        <w:t>Руководителям школ необходимо организовать подготовку выпускников для успешной сдачи ГИА в дополнительные (сентябрьские) сроки.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1482" w:rsidRPr="00247C1F" w:rsidRDefault="00364211" w:rsidP="00364211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961482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Всероссийские проверочные работы оценивают</w:t>
      </w:r>
      <w:r w:rsidR="00961482" w:rsidRPr="00247C1F">
        <w:rPr>
          <w:rFonts w:ascii="Times New Roman" w:hAnsi="Times New Roman" w:cs="Times New Roman"/>
          <w:sz w:val="32"/>
          <w:szCs w:val="32"/>
        </w:rPr>
        <w:t xml:space="preserve"> уров</w:t>
      </w:r>
      <w:r w:rsidRPr="00247C1F">
        <w:rPr>
          <w:rFonts w:ascii="Times New Roman" w:hAnsi="Times New Roman" w:cs="Times New Roman"/>
          <w:sz w:val="32"/>
          <w:szCs w:val="32"/>
        </w:rPr>
        <w:t>ень</w:t>
      </w:r>
      <w:r w:rsidR="00961482" w:rsidRPr="00247C1F">
        <w:rPr>
          <w:rFonts w:ascii="Times New Roman" w:hAnsi="Times New Roman" w:cs="Times New Roman"/>
          <w:sz w:val="32"/>
          <w:szCs w:val="32"/>
        </w:rPr>
        <w:t xml:space="preserve"> общеобразовательной подготовки обучающихся в </w:t>
      </w:r>
      <w:r w:rsidRPr="00247C1F">
        <w:rPr>
          <w:rFonts w:ascii="Times New Roman" w:hAnsi="Times New Roman" w:cs="Times New Roman"/>
          <w:sz w:val="32"/>
          <w:szCs w:val="32"/>
        </w:rPr>
        <w:t xml:space="preserve">соответствии с требования  ФГОС, выявляют пробелы в знаниях учащихся.  Не надо  бояться показать честный результат, важно получить достоверные результаты  работ, поэтому ВПР  проводятся максимально объективно, чтобы видеть ориентиры предстоящей работы по ликвидации пробелов в знаниях учащихся.  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В 2021 году все обучающиеся 4,5,7 классов принимали участие в ВПР в штатном режиме. В параллели 6 и 8 классов в обязательном режиме проводились ВПР по русскому языку и математике, а также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по дв</w:t>
      </w:r>
      <w:r w:rsidR="003164AE" w:rsidRPr="00247C1F">
        <w:rPr>
          <w:rFonts w:ascii="Times New Roman" w:hAnsi="Times New Roman" w:cs="Times New Roman"/>
          <w:sz w:val="32"/>
          <w:szCs w:val="32"/>
        </w:rPr>
        <w:t>у</w:t>
      </w:r>
      <w:r w:rsidRPr="00247C1F">
        <w:rPr>
          <w:rFonts w:ascii="Times New Roman" w:hAnsi="Times New Roman" w:cs="Times New Roman"/>
          <w:sz w:val="32"/>
          <w:szCs w:val="32"/>
        </w:rPr>
        <w:t>м предметам по выбору, 10 класс- география, 11 класс- 6 предметов.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4 класс</w:t>
      </w:r>
    </w:p>
    <w:p w:rsidR="00961482" w:rsidRPr="00247C1F" w:rsidRDefault="00FA7FA3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961482">
        <w:trPr>
          <w:trHeight w:val="416"/>
        </w:trPr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961482">
        <w:trPr>
          <w:trHeight w:val="623"/>
        </w:trPr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961482">
        <w:trPr>
          <w:trHeight w:val="622"/>
        </w:trPr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9F3DEB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1,85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68,52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12,96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Николо-Поточинская НОШ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2,9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17,39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59,42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20,29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12465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4,39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28,13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47,61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19,88</w:t>
            </w:r>
          </w:p>
        </w:tc>
      </w:tr>
      <w:tr w:rsidR="00961482" w:rsidRPr="00247C1F" w:rsidTr="00961482">
        <w:tc>
          <w:tcPr>
            <w:tcW w:w="3085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Вся выборка</w:t>
            </w:r>
          </w:p>
        </w:tc>
        <w:tc>
          <w:tcPr>
            <w:tcW w:w="1559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1510998</w:t>
            </w:r>
          </w:p>
        </w:tc>
        <w:tc>
          <w:tcPr>
            <w:tcW w:w="1134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5,57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28,83</w:t>
            </w:r>
          </w:p>
        </w:tc>
        <w:tc>
          <w:tcPr>
            <w:tcW w:w="1276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46,2</w:t>
            </w:r>
          </w:p>
        </w:tc>
        <w:tc>
          <w:tcPr>
            <w:tcW w:w="1241" w:type="dxa"/>
          </w:tcPr>
          <w:p w:rsidR="00961482" w:rsidRPr="00247C1F" w:rsidRDefault="00961482" w:rsidP="009614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19,39</w:t>
            </w:r>
          </w:p>
        </w:tc>
      </w:tr>
    </w:tbl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1482" w:rsidRPr="00247C1F" w:rsidRDefault="00CF6AA5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%  получивших</w:t>
      </w:r>
      <w:r w:rsidR="00961482" w:rsidRPr="00247C1F">
        <w:rPr>
          <w:rFonts w:ascii="Times New Roman" w:hAnsi="Times New Roman" w:cs="Times New Roman"/>
          <w:sz w:val="32"/>
          <w:szCs w:val="32"/>
        </w:rPr>
        <w:t xml:space="preserve"> неудовлетворительные результаты по району 2,9 по Тверской области 4,39, вся выборка 5,57; успевающих на 4 и 5 по району 79,6</w:t>
      </w:r>
      <w:r w:rsidR="009F3DEB" w:rsidRPr="00247C1F">
        <w:rPr>
          <w:rFonts w:ascii="Times New Roman" w:hAnsi="Times New Roman" w:cs="Times New Roman"/>
          <w:sz w:val="32"/>
          <w:szCs w:val="32"/>
        </w:rPr>
        <w:t>9, по области 67.49, по России</w:t>
      </w:r>
      <w:r w:rsidR="00961482" w:rsidRPr="00247C1F">
        <w:rPr>
          <w:rFonts w:ascii="Times New Roman" w:hAnsi="Times New Roman" w:cs="Times New Roman"/>
          <w:sz w:val="32"/>
          <w:szCs w:val="32"/>
        </w:rPr>
        <w:t xml:space="preserve"> 65,59. 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 xml:space="preserve"> • 4 класс </w:t>
      </w:r>
    </w:p>
    <w:p w:rsidR="00961482" w:rsidRPr="00247C1F" w:rsidRDefault="00FA7FA3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 xml:space="preserve">• Математика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134A7D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11,32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45,28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43,4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42,86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42,86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Николо-Поточинская НОШ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1.45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8,7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44,93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44,93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12893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1,86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20,49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45,25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32,4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1528229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3,01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20,86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43,68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32,45</w:t>
            </w:r>
          </w:p>
        </w:tc>
      </w:tr>
    </w:tbl>
    <w:p w:rsidR="00961482" w:rsidRPr="00247C1F" w:rsidRDefault="00961482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По </w:t>
      </w:r>
      <w:r w:rsidR="003164AE" w:rsidRPr="00247C1F">
        <w:rPr>
          <w:rFonts w:ascii="Times New Roman" w:hAnsi="Times New Roman" w:cs="Times New Roman"/>
          <w:sz w:val="32"/>
          <w:szCs w:val="32"/>
        </w:rPr>
        <w:t>математике результаты лучше чем по русскому языку</w:t>
      </w:r>
      <w:r w:rsidRPr="00247C1F">
        <w:rPr>
          <w:rFonts w:ascii="Times New Roman" w:hAnsi="Times New Roman" w:cs="Times New Roman"/>
          <w:sz w:val="32"/>
          <w:szCs w:val="32"/>
        </w:rPr>
        <w:t>. %  неуспевающих по району 1.4</w:t>
      </w:r>
      <w:r w:rsidR="009F3DEB" w:rsidRPr="00247C1F">
        <w:rPr>
          <w:rFonts w:ascii="Times New Roman" w:hAnsi="Times New Roman" w:cs="Times New Roman"/>
          <w:sz w:val="32"/>
          <w:szCs w:val="32"/>
        </w:rPr>
        <w:t>5, по области 1,86 и по России</w:t>
      </w:r>
      <w:r w:rsidRPr="00247C1F">
        <w:rPr>
          <w:rFonts w:ascii="Times New Roman" w:hAnsi="Times New Roman" w:cs="Times New Roman"/>
          <w:sz w:val="32"/>
          <w:szCs w:val="32"/>
        </w:rPr>
        <w:t xml:space="preserve"> 3,01%. Успевающих на «4 и 5» по району 89,86 по </w:t>
      </w:r>
      <w:r w:rsidR="002212BD" w:rsidRPr="00247C1F">
        <w:rPr>
          <w:rFonts w:ascii="Times New Roman" w:hAnsi="Times New Roman" w:cs="Times New Roman"/>
          <w:sz w:val="32"/>
          <w:szCs w:val="32"/>
        </w:rPr>
        <w:t xml:space="preserve">области 77,65%, Россия </w:t>
      </w:r>
      <w:r w:rsidRPr="00247C1F">
        <w:rPr>
          <w:rFonts w:ascii="Times New Roman" w:hAnsi="Times New Roman" w:cs="Times New Roman"/>
          <w:sz w:val="32"/>
          <w:szCs w:val="32"/>
        </w:rPr>
        <w:t xml:space="preserve"> 76,13%. Традиционно в 4 классах результаты обнадеживающие, а далее все становится не так радужно.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5 класс</w:t>
      </w:r>
    </w:p>
    <w:p w:rsidR="00961482" w:rsidRPr="00247C1F" w:rsidRDefault="00FA7FA3" w:rsidP="0097113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3164AE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20,34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27,12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42,37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10,17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57,14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18,31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30,99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39,44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11,27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12623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10,1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38,13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37,7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14,08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1447733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13,79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38,87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34,51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12,84</w:t>
            </w:r>
          </w:p>
        </w:tc>
      </w:tr>
    </w:tbl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По району не справились с работой 18,31% обучающихся 5 классов, по области 10,1. На 4 и 5 написали 50,71%, по области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51,78. Почему произошёл такой спад по сравнению с результатами 4 класса? Необходим детальный анализ по каждому классу и каждому обучающемуся. Ну</w:t>
      </w:r>
      <w:r w:rsidR="003164AE" w:rsidRPr="00247C1F">
        <w:rPr>
          <w:rFonts w:ascii="Times New Roman" w:hAnsi="Times New Roman" w:cs="Times New Roman"/>
          <w:sz w:val="32"/>
          <w:szCs w:val="32"/>
        </w:rPr>
        <w:t>жно еще раз проанализировать пре</w:t>
      </w:r>
      <w:r w:rsidRPr="00247C1F">
        <w:rPr>
          <w:rFonts w:ascii="Times New Roman" w:hAnsi="Times New Roman" w:cs="Times New Roman"/>
          <w:sz w:val="32"/>
          <w:szCs w:val="32"/>
        </w:rPr>
        <w:t>емственность между начальной школой и основным звеном.</w:t>
      </w:r>
    </w:p>
    <w:p w:rsidR="00961482" w:rsidRPr="00247C1F" w:rsidRDefault="00961482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5 класс</w:t>
      </w:r>
    </w:p>
    <w:p w:rsidR="00961482" w:rsidRPr="00247C1F" w:rsidRDefault="00FA7FA3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3164AE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17,54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36,84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35,09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10,58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83,33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42,86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42,86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15,71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41,43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34,29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8,57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12632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36,18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36,33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18,49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1447161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12,43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36,47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34,01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17,09</w:t>
            </w:r>
          </w:p>
        </w:tc>
      </w:tr>
    </w:tbl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Результаты ниже средних по области и России. На «2» - у нас 15,71% по области – 9%, по стране- 12,43%. На «4 и 5» у нас – 42,86%, по области – 54,79%, по России – 51,19%.</w:t>
      </w:r>
    </w:p>
    <w:p w:rsidR="00961482" w:rsidRPr="00247C1F" w:rsidRDefault="00961482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6 класс</w:t>
      </w:r>
    </w:p>
    <w:p w:rsidR="00961482" w:rsidRPr="00247C1F" w:rsidRDefault="00FA7FA3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3164AE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38.78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40,82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6,12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28,57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57,14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МБОУ Стрелихинская 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МБОУ Брылинская ООШ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14,75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40,98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37,7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6,56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11992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12,57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40,69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36,32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10,43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1389773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16,48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40,37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33,94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9,21</w:t>
            </w:r>
          </w:p>
        </w:tc>
      </w:tr>
    </w:tbl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247C1F">
        <w:rPr>
          <w:rFonts w:ascii="Times New Roman" w:hAnsi="Times New Roman" w:cs="Times New Roman"/>
          <w:sz w:val="32"/>
          <w:szCs w:val="32"/>
        </w:rPr>
        <w:t>По России отметку «2» получили 16,48%; по Тверской области 12,57%; по району 14,75%.</w:t>
      </w:r>
    </w:p>
    <w:p w:rsidR="00961482" w:rsidRPr="00247C1F" w:rsidRDefault="00961482" w:rsidP="0097113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Отметки «4 и 5» получили соответственно Россия – 43,11%; область 46,75%; по району 44,26%.</w:t>
      </w:r>
    </w:p>
    <w:p w:rsidR="00961482" w:rsidRPr="00247C1F" w:rsidRDefault="00961482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6 класс</w:t>
      </w:r>
    </w:p>
    <w:p w:rsidR="00961482" w:rsidRPr="00247C1F" w:rsidRDefault="00FA7FA3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24,49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57,14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18,37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87,5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12,5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19,35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58,06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19,35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3,23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12055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9,99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47,56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34,95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7,49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3F6D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1388274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13,94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48,06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31,69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6,31</w:t>
            </w:r>
          </w:p>
        </w:tc>
      </w:tr>
    </w:tbl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Неудовлетворительную оценку получили: в Кесовогорском районе 19,35%, по России – 13,94%. Оценки «4 и 5» получили: в нашем районе всего 22,58%, в области – 42,44%, в стране- 38%.</w:t>
      </w:r>
    </w:p>
    <w:p w:rsidR="00961482" w:rsidRPr="00247C1F" w:rsidRDefault="00961482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7 класс</w:t>
      </w:r>
    </w:p>
    <w:p w:rsidR="00961482" w:rsidRPr="00247C1F" w:rsidRDefault="00FA7FA3" w:rsidP="0096148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lastRenderedPageBreak/>
        <w:t>• 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961482" w:rsidRPr="00247C1F" w:rsidTr="00770F5B">
        <w:trPr>
          <w:trHeight w:val="416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961482" w:rsidRPr="00247C1F" w:rsidTr="00770F5B">
        <w:trPr>
          <w:trHeight w:val="623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61482" w:rsidRPr="00247C1F" w:rsidTr="00770F5B">
        <w:trPr>
          <w:trHeight w:val="622"/>
        </w:trPr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D45E56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1134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20,31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20,31</w:t>
            </w:r>
          </w:p>
        </w:tc>
        <w:tc>
          <w:tcPr>
            <w:tcW w:w="1241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9,38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11,11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77,78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11,11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21,43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51,19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20,24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7,14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11275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12,44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46,69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33,44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7,43</w:t>
            </w:r>
          </w:p>
        </w:tc>
      </w:tr>
      <w:tr w:rsidR="00961482" w:rsidRPr="00247C1F" w:rsidTr="00770F5B">
        <w:tc>
          <w:tcPr>
            <w:tcW w:w="3085" w:type="dxa"/>
          </w:tcPr>
          <w:p w:rsidR="00961482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961482" w:rsidRPr="00247C1F" w:rsidRDefault="00961482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1289596</w:t>
            </w:r>
          </w:p>
        </w:tc>
        <w:tc>
          <w:tcPr>
            <w:tcW w:w="1134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16,97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44,52</w:t>
            </w:r>
          </w:p>
        </w:tc>
        <w:tc>
          <w:tcPr>
            <w:tcW w:w="1276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31,91</w:t>
            </w:r>
          </w:p>
        </w:tc>
        <w:tc>
          <w:tcPr>
            <w:tcW w:w="1241" w:type="dxa"/>
          </w:tcPr>
          <w:p w:rsidR="00961482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6,6</w:t>
            </w:r>
          </w:p>
        </w:tc>
      </w:tr>
    </w:tbl>
    <w:p w:rsidR="00961482" w:rsidRPr="00247C1F" w:rsidRDefault="00961482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24B7E" w:rsidRPr="00247C1F" w:rsidRDefault="00B24B7E" w:rsidP="00B24B7E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Процент неуспевающих составляет 21,43%, он выше чем по области на 8,99%, и выше чем по России на 4,46%. Процент успевающих на «4 и 5»: по району 27,4, по области 40,87; по стране 38,51%.</w:t>
      </w:r>
    </w:p>
    <w:p w:rsidR="00B24B7E" w:rsidRPr="00247C1F" w:rsidRDefault="00B24B7E" w:rsidP="00B24B7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7 класс</w:t>
      </w:r>
    </w:p>
    <w:p w:rsidR="00B24B7E" w:rsidRPr="00247C1F" w:rsidRDefault="00FA7FA3" w:rsidP="00B24B7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B24B7E" w:rsidRPr="00247C1F" w:rsidTr="00770F5B">
        <w:trPr>
          <w:trHeight w:val="416"/>
        </w:trPr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B24B7E" w:rsidRPr="00247C1F" w:rsidTr="00770F5B">
        <w:trPr>
          <w:trHeight w:val="623"/>
        </w:trPr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B24B7E" w:rsidRPr="00247C1F" w:rsidTr="00770F5B">
        <w:trPr>
          <w:trHeight w:val="622"/>
        </w:trPr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D45E56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5,08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49,15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35,59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10,17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83,33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МБОУ Брылинская ООШ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12,5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48,75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31,25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7,5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11225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8,74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51,8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29,65</w:t>
            </w:r>
          </w:p>
        </w:tc>
        <w:tc>
          <w:tcPr>
            <w:tcW w:w="1241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9,81</w:t>
            </w:r>
          </w:p>
        </w:tc>
      </w:tr>
      <w:tr w:rsidR="00B24B7E" w:rsidRPr="00247C1F" w:rsidTr="00770F5B">
        <w:tc>
          <w:tcPr>
            <w:tcW w:w="3085" w:type="dxa"/>
          </w:tcPr>
          <w:p w:rsidR="00B24B7E" w:rsidRPr="00247C1F" w:rsidRDefault="003F6D16" w:rsidP="003F6D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1288788</w:t>
            </w:r>
          </w:p>
        </w:tc>
        <w:tc>
          <w:tcPr>
            <w:tcW w:w="1134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12,04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49,91</w:t>
            </w:r>
          </w:p>
        </w:tc>
        <w:tc>
          <w:tcPr>
            <w:tcW w:w="1276" w:type="dxa"/>
          </w:tcPr>
          <w:p w:rsidR="00B24B7E" w:rsidRPr="00247C1F" w:rsidRDefault="00B24B7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29,64</w:t>
            </w:r>
          </w:p>
        </w:tc>
        <w:tc>
          <w:tcPr>
            <w:tcW w:w="1241" w:type="dxa"/>
          </w:tcPr>
          <w:p w:rsidR="00B24B7E" w:rsidRPr="00247C1F" w:rsidRDefault="00B24B7E" w:rsidP="00B24B7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8,4</w:t>
            </w:r>
          </w:p>
        </w:tc>
      </w:tr>
    </w:tbl>
    <w:p w:rsidR="00FC620E" w:rsidRPr="00247C1F" w:rsidRDefault="00FC620E" w:rsidP="00FC62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8 класс</w:t>
      </w:r>
    </w:p>
    <w:p w:rsidR="00FC620E" w:rsidRPr="00247C1F" w:rsidRDefault="00FA7FA3" w:rsidP="00FC62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FC620E" w:rsidRPr="00247C1F" w:rsidTr="00770F5B">
        <w:trPr>
          <w:trHeight w:val="416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FC620E" w:rsidRPr="00247C1F" w:rsidTr="00770F5B">
        <w:trPr>
          <w:trHeight w:val="623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FC620E" w:rsidRPr="00247C1F" w:rsidTr="00770F5B">
        <w:trPr>
          <w:trHeight w:val="622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134A7D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27,8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22,92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39,58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10,42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57,14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28,57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14,29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21,54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29,23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9,23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10531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15,15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37,89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38,41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8,55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1174415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19,73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36,66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36,01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7,6</w:t>
            </w:r>
          </w:p>
        </w:tc>
      </w:tr>
    </w:tbl>
    <w:p w:rsidR="00FC620E" w:rsidRPr="00247C1F" w:rsidRDefault="00FC620E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620E" w:rsidRPr="00247C1F" w:rsidRDefault="00FC620E" w:rsidP="0096148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В 8 классах % неуспевающих по району составил 21,54% по отношению к результатам области он выше на 6,39%, страны- на 1,81; % обучающихся, получивших оценки «4 и 5» составил 49,23, что соответственно выше результатов по области на 2,27 % и по стране на 5,62%.</w:t>
      </w:r>
    </w:p>
    <w:p w:rsidR="00FC620E" w:rsidRPr="00247C1F" w:rsidRDefault="00FC620E" w:rsidP="00FC62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8 класс</w:t>
      </w:r>
    </w:p>
    <w:p w:rsidR="00FC620E" w:rsidRPr="00247C1F" w:rsidRDefault="00FA7FA3" w:rsidP="00FC620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•  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134"/>
        <w:gridCol w:w="1276"/>
        <w:gridCol w:w="1276"/>
        <w:gridCol w:w="1241"/>
      </w:tblGrid>
      <w:tr w:rsidR="00FC620E" w:rsidRPr="00247C1F" w:rsidTr="00770F5B">
        <w:trPr>
          <w:trHeight w:val="416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ОО</w:t>
            </w:r>
          </w:p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К-во уч.</w:t>
            </w:r>
          </w:p>
        </w:tc>
        <w:tc>
          <w:tcPr>
            <w:tcW w:w="4927" w:type="dxa"/>
            <w:gridSpan w:val="4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Отметки в %</w:t>
            </w:r>
          </w:p>
        </w:tc>
      </w:tr>
      <w:tr w:rsidR="00FC620E" w:rsidRPr="00247C1F" w:rsidTr="00770F5B">
        <w:trPr>
          <w:trHeight w:val="623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FC620E" w:rsidRPr="00247C1F" w:rsidTr="00770F5B">
        <w:trPr>
          <w:trHeight w:val="622"/>
        </w:trPr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Кесов</w:t>
            </w:r>
            <w:r w:rsidR="00134A7D" w:rsidRPr="00247C1F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горская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Лисковская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33,33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Стрелихинская СОШ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МБОУ Брылинская ООШ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66,67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16,67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Кесовогорский район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11,94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62,69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22,39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2,99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Тверская область 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10592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7,95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58,33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29,92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3,8</w:t>
            </w:r>
          </w:p>
        </w:tc>
      </w:tr>
      <w:tr w:rsidR="00FC620E" w:rsidRPr="00247C1F" w:rsidTr="00770F5B">
        <w:tc>
          <w:tcPr>
            <w:tcW w:w="3085" w:type="dxa"/>
          </w:tcPr>
          <w:p w:rsidR="00FC620E" w:rsidRPr="00247C1F" w:rsidRDefault="003F6D16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Россия</w:t>
            </w:r>
          </w:p>
        </w:tc>
        <w:tc>
          <w:tcPr>
            <w:tcW w:w="1559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1170467</w:t>
            </w:r>
          </w:p>
        </w:tc>
        <w:tc>
          <w:tcPr>
            <w:tcW w:w="1134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12,32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57,25</w:t>
            </w:r>
          </w:p>
        </w:tc>
        <w:tc>
          <w:tcPr>
            <w:tcW w:w="1276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27,26</w:t>
            </w:r>
          </w:p>
        </w:tc>
        <w:tc>
          <w:tcPr>
            <w:tcW w:w="1241" w:type="dxa"/>
          </w:tcPr>
          <w:p w:rsidR="00FC620E" w:rsidRPr="00247C1F" w:rsidRDefault="00FC620E" w:rsidP="00770F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3,17</w:t>
            </w:r>
          </w:p>
        </w:tc>
      </w:tr>
    </w:tbl>
    <w:p w:rsidR="00FC620E" w:rsidRPr="00247C1F" w:rsidRDefault="00FC620E" w:rsidP="0096148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C620E" w:rsidRPr="00247C1F" w:rsidRDefault="00FC620E" w:rsidP="0096148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Процент неуспевающих по предмету математика в нашем районе составил 11,94, что на 3,99% выше чем по области. 25,38% обучающихся 8 классов образовательных организаций Кесовогорского района  сдали данный предмет на оценки «4 и 5». Статистика по области и стране выше- 33,72% и 30,43%.</w:t>
      </w:r>
    </w:p>
    <w:p w:rsidR="00183797" w:rsidRPr="00247C1F" w:rsidRDefault="00FC620E" w:rsidP="0099456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Во всех образовательных организациях Кесовогорского района было организовано общественное наблюдение за проведением и проверкой ВПР. Охват общественным наблюдением всех предметов на этапах проведения и проверки  ВПР был 100%. Каких либо нарушений выявлено не было.</w:t>
      </w:r>
      <w:r w:rsidR="00364211" w:rsidRPr="00247C1F">
        <w:rPr>
          <w:sz w:val="32"/>
          <w:szCs w:val="32"/>
        </w:rPr>
        <w:t xml:space="preserve"> </w:t>
      </w:r>
      <w:r w:rsidR="009212FB" w:rsidRPr="00247C1F">
        <w:rPr>
          <w:rFonts w:ascii="Times New Roman" w:hAnsi="Times New Roman" w:cs="Times New Roman"/>
          <w:sz w:val="32"/>
          <w:szCs w:val="32"/>
        </w:rPr>
        <w:t>П</w:t>
      </w:r>
      <w:r w:rsidR="00364211" w:rsidRPr="00247C1F">
        <w:rPr>
          <w:rFonts w:ascii="Times New Roman" w:hAnsi="Times New Roman" w:cs="Times New Roman"/>
          <w:sz w:val="32"/>
          <w:szCs w:val="32"/>
        </w:rPr>
        <w:t>едагогическим коллективам необходимо</w:t>
      </w:r>
      <w:r w:rsidR="00183797" w:rsidRPr="00247C1F">
        <w:rPr>
          <w:rFonts w:ascii="Times New Roman" w:hAnsi="Times New Roman" w:cs="Times New Roman"/>
          <w:sz w:val="32"/>
          <w:szCs w:val="32"/>
        </w:rPr>
        <w:t>:</w:t>
      </w:r>
      <w:r w:rsidR="00364211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F6AA5" w:rsidRPr="00247C1F" w:rsidRDefault="00BA28B8" w:rsidP="0099456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1. </w:t>
      </w:r>
      <w:r w:rsidR="00183797" w:rsidRPr="00247C1F">
        <w:rPr>
          <w:rFonts w:ascii="Times New Roman" w:hAnsi="Times New Roman" w:cs="Times New Roman"/>
          <w:sz w:val="32"/>
          <w:szCs w:val="32"/>
        </w:rPr>
        <w:t>р</w:t>
      </w:r>
      <w:r w:rsidR="00994567" w:rsidRPr="00247C1F">
        <w:rPr>
          <w:rFonts w:ascii="Times New Roman" w:hAnsi="Times New Roman" w:cs="Times New Roman"/>
          <w:sz w:val="32"/>
          <w:szCs w:val="32"/>
        </w:rPr>
        <w:t>ассмотреть и провести детальный анализ количественных и качественных результатов ВПР на заседании РМО</w:t>
      </w:r>
      <w:r w:rsidR="00183797" w:rsidRPr="00247C1F">
        <w:rPr>
          <w:rFonts w:ascii="Times New Roman" w:hAnsi="Times New Roman" w:cs="Times New Roman"/>
          <w:sz w:val="32"/>
          <w:szCs w:val="32"/>
        </w:rPr>
        <w:t>,</w:t>
      </w:r>
      <w:r w:rsidR="00994567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183797" w:rsidRPr="00247C1F">
        <w:rPr>
          <w:rFonts w:ascii="Times New Roman" w:hAnsi="Times New Roman" w:cs="Times New Roman"/>
          <w:sz w:val="32"/>
          <w:szCs w:val="32"/>
        </w:rPr>
        <w:t>разработать задания, направленные на отработку у обучающихся необходимых навыков при выполнении заданий, которые вызывают затруднения.</w:t>
      </w:r>
    </w:p>
    <w:p w:rsidR="00994567" w:rsidRPr="00247C1F" w:rsidRDefault="00994567" w:rsidP="0099456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2. Использовать результаты анализа для совершенствования методики преподавания.</w:t>
      </w:r>
    </w:p>
    <w:p w:rsidR="00956992" w:rsidRPr="00247C1F" w:rsidRDefault="00183797" w:rsidP="00994567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3.</w:t>
      </w:r>
      <w:r w:rsidR="00994567" w:rsidRPr="00247C1F">
        <w:rPr>
          <w:rFonts w:ascii="Times New Roman" w:hAnsi="Times New Roman" w:cs="Times New Roman"/>
          <w:sz w:val="32"/>
          <w:szCs w:val="32"/>
        </w:rPr>
        <w:t xml:space="preserve">Администрации ОУ взять на контроль выполнение плана мероприятий по устранению выявленных пробелов в знаниях </w:t>
      </w:r>
      <w:r w:rsidR="00994567" w:rsidRPr="00247C1F">
        <w:rPr>
          <w:rFonts w:ascii="Times New Roman" w:hAnsi="Times New Roman" w:cs="Times New Roman"/>
          <w:sz w:val="32"/>
          <w:szCs w:val="32"/>
        </w:rPr>
        <w:lastRenderedPageBreak/>
        <w:t>школьников, а также  усилить контроль за работой со слабоуспевающими и неуспевающими учащимися.</w:t>
      </w:r>
    </w:p>
    <w:p w:rsidR="00956992" w:rsidRPr="00247C1F" w:rsidRDefault="00792B6C" w:rsidP="0095699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31 мая 2021 приказами № 286 и 287 утверждены Федеральные государственные образовательные стандарты основного общего и начального общего образования, переход на которые состоится с 01.09.2022г. </w:t>
      </w:r>
      <w:r w:rsidR="00A66699" w:rsidRPr="00247C1F">
        <w:rPr>
          <w:rFonts w:ascii="Times New Roman" w:hAnsi="Times New Roman" w:cs="Times New Roman"/>
          <w:sz w:val="32"/>
          <w:szCs w:val="32"/>
        </w:rPr>
        <w:t>Год для изучения и работе по изменениям.</w:t>
      </w:r>
    </w:p>
    <w:p w:rsidR="00956992" w:rsidRPr="00247C1F" w:rsidRDefault="00956992" w:rsidP="00956992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Организация эффективной внеурочной деятельности и реализация программ </w:t>
      </w:r>
      <w:r w:rsidRPr="00247C1F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  <w:r w:rsidRPr="00247C1F">
        <w:rPr>
          <w:rFonts w:ascii="Times New Roman" w:hAnsi="Times New Roman" w:cs="Times New Roman"/>
          <w:sz w:val="32"/>
          <w:szCs w:val="32"/>
        </w:rPr>
        <w:t>- вот механизмы, способствующие социализации детей, их личностному и профессиональному становлению.</w:t>
      </w:r>
    </w:p>
    <w:p w:rsidR="0057772A" w:rsidRPr="00247C1F" w:rsidRDefault="00956992" w:rsidP="0057772A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На базе 2 учреждений дополнительного образования реализуют свои творческие способности </w:t>
      </w:r>
      <w:r w:rsidR="00183797" w:rsidRPr="00247C1F">
        <w:rPr>
          <w:rFonts w:ascii="Times New Roman" w:hAnsi="Times New Roman" w:cs="Times New Roman"/>
          <w:sz w:val="32"/>
          <w:szCs w:val="32"/>
        </w:rPr>
        <w:t>295</w:t>
      </w:r>
      <w:r w:rsidRPr="00247C1F">
        <w:rPr>
          <w:rFonts w:ascii="Times New Roman" w:hAnsi="Times New Roman" w:cs="Times New Roman"/>
          <w:sz w:val="32"/>
          <w:szCs w:val="32"/>
        </w:rPr>
        <w:t xml:space="preserve"> детей. </w:t>
      </w:r>
    </w:p>
    <w:p w:rsidR="00E7658C" w:rsidRPr="00247C1F" w:rsidRDefault="00E7658C" w:rsidP="00E7658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спо</w:t>
      </w:r>
      <w:r w:rsidR="00183797" w:rsidRPr="00247C1F">
        <w:rPr>
          <w:rFonts w:ascii="Times New Roman" w:hAnsi="Times New Roman" w:cs="Times New Roman"/>
          <w:sz w:val="32"/>
          <w:szCs w:val="32"/>
        </w:rPr>
        <w:t>ртивной школе работает 7 тренеров</w:t>
      </w:r>
      <w:r w:rsidRPr="00247C1F">
        <w:rPr>
          <w:rFonts w:ascii="Times New Roman" w:hAnsi="Times New Roman" w:cs="Times New Roman"/>
          <w:sz w:val="32"/>
          <w:szCs w:val="32"/>
        </w:rPr>
        <w:t xml:space="preserve"> – преподавателей на 5 отделениях по видам спорта: бокс, лыжные гонки, самбо, настольный теннис и мини- футбол. Занимаются 138 обучающихся в 8 группах. 2 группы тренировочный этап подготовки (углублённая специализация) и 6 групп на этапе начальной подготовки. Более 400 человек (участников) выступали на соревнованиях различного уровня.</w:t>
      </w:r>
    </w:p>
    <w:p w:rsidR="00E7658C" w:rsidRPr="00247C1F" w:rsidRDefault="00E7658C" w:rsidP="00E7658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Четыре призовых места на областном рейтинговом турнире по настольному теннису г. Тверь, 1 и 3 место на региональном спортивном фестивале  в г. Красный Холм. 1 место на зональных соревнованиях по мини- футболу в г. Калязине. 4 призовых места по борьбе самбо на межмуниципальном турнире в г. Красный Холм.</w:t>
      </w:r>
    </w:p>
    <w:p w:rsidR="00E7658C" w:rsidRPr="00247C1F" w:rsidRDefault="00E7658C" w:rsidP="00E7658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Воспитанники школы входят во взрослые сборные Кесовогорского района по футболу, лыжным гонкам и настольному теннису.</w:t>
      </w:r>
    </w:p>
    <w:p w:rsidR="007B38AA" w:rsidRPr="00247C1F" w:rsidRDefault="00E7658C" w:rsidP="007B38AA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При ДЮСШ работают «Центр тестирования ВФСК ГТО». Более ста человек сдали нормативы ГТО </w:t>
      </w:r>
      <w:r w:rsidR="0001529D" w:rsidRPr="00247C1F">
        <w:rPr>
          <w:rFonts w:ascii="Times New Roman" w:hAnsi="Times New Roman" w:cs="Times New Roman"/>
          <w:sz w:val="32"/>
          <w:szCs w:val="32"/>
        </w:rPr>
        <w:t>на знаки различного достоинства.</w:t>
      </w:r>
      <w:r w:rsidR="007B38AA" w:rsidRPr="00247C1F">
        <w:rPr>
          <w:sz w:val="32"/>
          <w:szCs w:val="32"/>
        </w:rPr>
        <w:t xml:space="preserve"> </w:t>
      </w:r>
      <w:r w:rsidR="007B38AA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38AA" w:rsidRPr="00247C1F" w:rsidRDefault="007B38AA" w:rsidP="007B38AA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>В Детско</w:t>
      </w:r>
      <w:r w:rsidR="00183797" w:rsidRPr="00247C1F">
        <w:rPr>
          <w:rFonts w:ascii="Times New Roman" w:hAnsi="Times New Roman" w:cs="Times New Roman"/>
          <w:sz w:val="32"/>
          <w:szCs w:val="32"/>
        </w:rPr>
        <w:t>й школе искусств занимаются 175</w:t>
      </w:r>
      <w:r w:rsidRPr="00247C1F">
        <w:rPr>
          <w:rFonts w:ascii="Times New Roman" w:hAnsi="Times New Roman" w:cs="Times New Roman"/>
          <w:sz w:val="32"/>
          <w:szCs w:val="32"/>
        </w:rPr>
        <w:t xml:space="preserve"> обучающихся на    </w:t>
      </w:r>
      <w:r w:rsidR="00183797" w:rsidRPr="00247C1F">
        <w:rPr>
          <w:rFonts w:ascii="Times New Roman" w:hAnsi="Times New Roman" w:cs="Times New Roman"/>
          <w:sz w:val="32"/>
          <w:szCs w:val="32"/>
        </w:rPr>
        <w:t xml:space="preserve">5 отделениях: фортепиано, баян, изобразительное искусство, музыкальный фольклор, английский язык. </w:t>
      </w:r>
    </w:p>
    <w:p w:rsidR="005533A6" w:rsidRPr="00247C1F" w:rsidRDefault="00203BFD" w:rsidP="007B38AA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</w:t>
      </w:r>
      <w:r w:rsidR="00183797" w:rsidRPr="00247C1F">
        <w:rPr>
          <w:rFonts w:ascii="Times New Roman" w:hAnsi="Times New Roman" w:cs="Times New Roman"/>
          <w:sz w:val="32"/>
          <w:szCs w:val="32"/>
        </w:rPr>
        <w:t>Ребята стали победителями в межрегиональномго конкурса</w:t>
      </w:r>
      <w:r w:rsidR="007B38AA" w:rsidRPr="00247C1F">
        <w:rPr>
          <w:rFonts w:ascii="Times New Roman" w:hAnsi="Times New Roman" w:cs="Times New Roman"/>
          <w:sz w:val="32"/>
          <w:szCs w:val="32"/>
        </w:rPr>
        <w:t xml:space="preserve"> «Троицкие обереги»</w:t>
      </w:r>
      <w:r w:rsidR="007B38AA" w:rsidRPr="00247C1F">
        <w:rPr>
          <w:sz w:val="32"/>
          <w:szCs w:val="32"/>
        </w:rPr>
        <w:t xml:space="preserve"> </w:t>
      </w:r>
      <w:r w:rsidR="007B38AA" w:rsidRPr="00247C1F">
        <w:rPr>
          <w:rFonts w:ascii="Times New Roman" w:hAnsi="Times New Roman" w:cs="Times New Roman"/>
          <w:sz w:val="32"/>
          <w:szCs w:val="32"/>
        </w:rPr>
        <w:t>«Июньская карусель»</w:t>
      </w:r>
      <w:r w:rsidR="00183797" w:rsidRPr="00247C1F">
        <w:rPr>
          <w:rFonts w:ascii="Times New Roman" w:hAnsi="Times New Roman" w:cs="Times New Roman"/>
          <w:sz w:val="32"/>
          <w:szCs w:val="32"/>
        </w:rPr>
        <w:t>,</w:t>
      </w:r>
      <w:r w:rsidR="007B38AA" w:rsidRPr="00247C1F">
        <w:rPr>
          <w:sz w:val="32"/>
          <w:szCs w:val="32"/>
        </w:rPr>
        <w:t xml:space="preserve"> </w:t>
      </w:r>
      <w:r w:rsidR="007B38AA" w:rsidRPr="00247C1F">
        <w:rPr>
          <w:rFonts w:ascii="Times New Roman" w:hAnsi="Times New Roman" w:cs="Times New Roman"/>
          <w:sz w:val="32"/>
          <w:szCs w:val="32"/>
        </w:rPr>
        <w:t>«Заиграй повеселее»</w:t>
      </w:r>
      <w:r w:rsidR="00183797" w:rsidRPr="00247C1F">
        <w:rPr>
          <w:rFonts w:ascii="Times New Roman" w:hAnsi="Times New Roman" w:cs="Times New Roman"/>
          <w:sz w:val="32"/>
          <w:szCs w:val="32"/>
        </w:rPr>
        <w:t>,</w:t>
      </w:r>
      <w:r w:rsidR="007B38AA" w:rsidRPr="00247C1F">
        <w:rPr>
          <w:sz w:val="32"/>
          <w:szCs w:val="32"/>
        </w:rPr>
        <w:t xml:space="preserve"> </w:t>
      </w:r>
      <w:r w:rsidR="007B38AA" w:rsidRPr="00247C1F">
        <w:rPr>
          <w:rFonts w:ascii="Times New Roman" w:hAnsi="Times New Roman" w:cs="Times New Roman"/>
          <w:sz w:val="32"/>
          <w:szCs w:val="32"/>
        </w:rPr>
        <w:t>«Моё отечество»</w:t>
      </w:r>
      <w:r w:rsidR="007B38AA" w:rsidRPr="00247C1F">
        <w:rPr>
          <w:sz w:val="32"/>
          <w:szCs w:val="32"/>
        </w:rPr>
        <w:t xml:space="preserve"> </w:t>
      </w:r>
      <w:r w:rsidR="00183797" w:rsidRPr="00247C1F">
        <w:rPr>
          <w:rFonts w:ascii="Times New Roman" w:hAnsi="Times New Roman" w:cs="Times New Roman"/>
          <w:sz w:val="32"/>
          <w:szCs w:val="32"/>
        </w:rPr>
        <w:t xml:space="preserve"> областного конкурса по традиционной пляске, </w:t>
      </w:r>
      <w:r w:rsidR="005533A6" w:rsidRPr="00247C1F">
        <w:rPr>
          <w:rFonts w:ascii="Times New Roman" w:hAnsi="Times New Roman" w:cs="Times New Roman"/>
          <w:sz w:val="32"/>
          <w:szCs w:val="32"/>
        </w:rPr>
        <w:t xml:space="preserve">областного </w:t>
      </w:r>
      <w:r w:rsidR="00183797" w:rsidRPr="00247C1F">
        <w:rPr>
          <w:rFonts w:ascii="Times New Roman" w:hAnsi="Times New Roman" w:cs="Times New Roman"/>
          <w:sz w:val="32"/>
          <w:szCs w:val="32"/>
        </w:rPr>
        <w:t>конкурса</w:t>
      </w:r>
      <w:r w:rsidR="007B38AA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5533A6" w:rsidRPr="00247C1F">
        <w:rPr>
          <w:rFonts w:ascii="Times New Roman" w:hAnsi="Times New Roman" w:cs="Times New Roman"/>
          <w:sz w:val="32"/>
          <w:szCs w:val="32"/>
        </w:rPr>
        <w:t xml:space="preserve">рисунков «Мастера и дети», посвящённого творчеству </w:t>
      </w:r>
      <w:r w:rsidR="00BA28B8" w:rsidRPr="00247C1F">
        <w:rPr>
          <w:rFonts w:ascii="Times New Roman" w:hAnsi="Times New Roman" w:cs="Times New Roman"/>
          <w:sz w:val="32"/>
          <w:szCs w:val="32"/>
        </w:rPr>
        <w:t xml:space="preserve"> А.С. Пушкину,</w:t>
      </w:r>
      <w:r w:rsidR="007B38AA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38AA" w:rsidRPr="00247C1F" w:rsidRDefault="007B38AA" w:rsidP="007B38AA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победа во всероссийском конкурсе «Золотая рыбка»,</w:t>
      </w:r>
      <w:r w:rsidR="00203BFD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победа во Всероссийском конкурсе творчества «Музыка ветра», участие в конкурсе рисунков Бежецкой Е</w:t>
      </w:r>
      <w:r w:rsidR="00BA28B8" w:rsidRPr="00247C1F">
        <w:rPr>
          <w:rFonts w:ascii="Times New Roman" w:hAnsi="Times New Roman" w:cs="Times New Roman"/>
          <w:sz w:val="32"/>
          <w:szCs w:val="32"/>
        </w:rPr>
        <w:t>пархии, посвящённых А. Невскому,</w:t>
      </w: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1529D" w:rsidRPr="00247C1F" w:rsidRDefault="00BA28B8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п</w:t>
      </w:r>
      <w:r w:rsidR="007B38AA" w:rsidRPr="00247C1F">
        <w:rPr>
          <w:rFonts w:ascii="Times New Roman" w:hAnsi="Times New Roman" w:cs="Times New Roman"/>
          <w:sz w:val="32"/>
          <w:szCs w:val="32"/>
        </w:rPr>
        <w:t>обеда в областном конкурсе творческих работ «Зримые</w:t>
      </w:r>
      <w:r w:rsidR="000E3953" w:rsidRPr="00247C1F">
        <w:rPr>
          <w:rFonts w:ascii="Times New Roman" w:hAnsi="Times New Roman" w:cs="Times New Roman"/>
          <w:sz w:val="32"/>
          <w:szCs w:val="32"/>
        </w:rPr>
        <w:t xml:space="preserve"> образы музыки Чайковского».</w:t>
      </w:r>
    </w:p>
    <w:p w:rsidR="005225B5" w:rsidRPr="00247C1F" w:rsidRDefault="005225B5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«Центр внешкольной работы», где работают </w:t>
      </w:r>
      <w:r w:rsidRPr="00247C1F">
        <w:rPr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25 детских объединений с охватом более 400 учащихся 1-11 классов, в этом году отмечает 50 лет со дня основания. Будут проведены мероприятия, посвященные круглой дате.</w:t>
      </w:r>
      <w:r w:rsidR="0014063C" w:rsidRPr="00247C1F">
        <w:rPr>
          <w:sz w:val="32"/>
          <w:szCs w:val="32"/>
        </w:rPr>
        <w:t xml:space="preserve"> </w:t>
      </w:r>
      <w:r w:rsidR="0014063C" w:rsidRPr="00247C1F">
        <w:rPr>
          <w:rFonts w:ascii="Times New Roman" w:hAnsi="Times New Roman" w:cs="Times New Roman"/>
          <w:sz w:val="32"/>
          <w:szCs w:val="32"/>
        </w:rPr>
        <w:t>Учащиеся детских объединений, педагоги дополнительного образования всегда активные участники школьных, муниципальных, региональных, Всероссийских,  международных мероприятий.</w:t>
      </w:r>
      <w:r w:rsidR="0014063C" w:rsidRPr="00247C1F">
        <w:rPr>
          <w:sz w:val="32"/>
          <w:szCs w:val="32"/>
        </w:rPr>
        <w:t xml:space="preserve"> </w:t>
      </w:r>
      <w:r w:rsidR="0014063C" w:rsidRPr="00247C1F">
        <w:rPr>
          <w:rFonts w:ascii="Times New Roman" w:hAnsi="Times New Roman" w:cs="Times New Roman"/>
          <w:sz w:val="32"/>
          <w:szCs w:val="32"/>
        </w:rPr>
        <w:t>Все  проводимые мероприятия  дают положительный результат  и органично вписываются в  систему воспитания детей школы, округа, района.</w:t>
      </w:r>
    </w:p>
    <w:p w:rsidR="0001529D" w:rsidRPr="00247C1F" w:rsidRDefault="00C341F9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01529D" w:rsidRPr="00247C1F">
        <w:rPr>
          <w:rFonts w:ascii="Times New Roman" w:hAnsi="Times New Roman" w:cs="Times New Roman"/>
          <w:sz w:val="32"/>
          <w:szCs w:val="32"/>
        </w:rPr>
        <w:t>Кадровый педагогический состав района  на протяжении нескольких лет остаётся  стабильным.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</w:t>
      </w:r>
      <w:r w:rsidR="009E4FB9" w:rsidRPr="00247C1F">
        <w:rPr>
          <w:rFonts w:ascii="Times New Roman" w:hAnsi="Times New Roman" w:cs="Times New Roman"/>
          <w:sz w:val="32"/>
          <w:szCs w:val="32"/>
        </w:rPr>
        <w:t>районе работает  133 педагога</w:t>
      </w:r>
      <w:r w:rsidRPr="00247C1F">
        <w:rPr>
          <w:rFonts w:ascii="Times New Roman" w:hAnsi="Times New Roman" w:cs="Times New Roman"/>
          <w:sz w:val="32"/>
          <w:szCs w:val="32"/>
        </w:rPr>
        <w:t xml:space="preserve">, из них - 23% имеют высшую </w:t>
      </w:r>
      <w:r w:rsidR="009E4FB9" w:rsidRPr="00247C1F">
        <w:rPr>
          <w:rFonts w:ascii="Times New Roman" w:hAnsi="Times New Roman" w:cs="Times New Roman"/>
          <w:sz w:val="32"/>
          <w:szCs w:val="32"/>
        </w:rPr>
        <w:t>квалификационную категорию,   44</w:t>
      </w:r>
      <w:r w:rsidRPr="00247C1F">
        <w:rPr>
          <w:rFonts w:ascii="Times New Roman" w:hAnsi="Times New Roman" w:cs="Times New Roman"/>
          <w:sz w:val="32"/>
          <w:szCs w:val="32"/>
        </w:rPr>
        <w:t>% - первую квалификационную категорию. В том числе:</w:t>
      </w:r>
    </w:p>
    <w:p w:rsidR="0001529D" w:rsidRPr="00247C1F" w:rsidRDefault="0001529D" w:rsidP="000152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дошкольных организациях и дошкольных</w:t>
      </w:r>
      <w:r w:rsidR="009E4FB9" w:rsidRPr="00247C1F">
        <w:rPr>
          <w:rFonts w:ascii="Times New Roman" w:hAnsi="Times New Roman" w:cs="Times New Roman"/>
          <w:sz w:val="32"/>
          <w:szCs w:val="32"/>
        </w:rPr>
        <w:t xml:space="preserve"> группах при </w:t>
      </w:r>
      <w:r w:rsidR="009A5638" w:rsidRPr="00247C1F">
        <w:rPr>
          <w:rFonts w:ascii="Times New Roman" w:hAnsi="Times New Roman" w:cs="Times New Roman"/>
          <w:sz w:val="32"/>
          <w:szCs w:val="32"/>
        </w:rPr>
        <w:t xml:space="preserve"> школах работают 33 воспитателя</w:t>
      </w:r>
      <w:r w:rsidR="009E4FB9" w:rsidRPr="00247C1F">
        <w:rPr>
          <w:rFonts w:ascii="Times New Roman" w:hAnsi="Times New Roman" w:cs="Times New Roman"/>
          <w:sz w:val="32"/>
          <w:szCs w:val="32"/>
        </w:rPr>
        <w:t>, из них имеют 12</w:t>
      </w:r>
      <w:r w:rsidRPr="00247C1F">
        <w:rPr>
          <w:rFonts w:ascii="Times New Roman" w:hAnsi="Times New Roman" w:cs="Times New Roman"/>
          <w:sz w:val="32"/>
          <w:szCs w:val="32"/>
        </w:rPr>
        <w:t xml:space="preserve"> %</w:t>
      </w:r>
      <w:r w:rsidR="009A5638" w:rsidRPr="00247C1F">
        <w:rPr>
          <w:rFonts w:ascii="Times New Roman" w:hAnsi="Times New Roman" w:cs="Times New Roman"/>
          <w:sz w:val="32"/>
          <w:szCs w:val="32"/>
        </w:rPr>
        <w:t>, 4</w:t>
      </w:r>
      <w:r w:rsidR="008927ED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9A5638" w:rsidRPr="00247C1F">
        <w:rPr>
          <w:rFonts w:ascii="Times New Roman" w:hAnsi="Times New Roman" w:cs="Times New Roman"/>
          <w:sz w:val="32"/>
          <w:szCs w:val="32"/>
        </w:rPr>
        <w:t>педагога</w:t>
      </w:r>
      <w:r w:rsidRPr="00247C1F">
        <w:rPr>
          <w:rFonts w:ascii="Times New Roman" w:hAnsi="Times New Roman" w:cs="Times New Roman"/>
          <w:sz w:val="32"/>
          <w:szCs w:val="32"/>
        </w:rPr>
        <w:t xml:space="preserve"> высшую </w:t>
      </w:r>
      <w:r w:rsidR="009A5638" w:rsidRPr="00247C1F">
        <w:rPr>
          <w:rFonts w:ascii="Times New Roman" w:hAnsi="Times New Roman" w:cs="Times New Roman"/>
          <w:sz w:val="32"/>
          <w:szCs w:val="32"/>
        </w:rPr>
        <w:t>квалификационную категорию,</w:t>
      </w:r>
      <w:r w:rsidR="00B80EAB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30%</w:t>
      </w:r>
      <w:r w:rsidR="009A5638" w:rsidRPr="00247C1F">
        <w:rPr>
          <w:rFonts w:ascii="Times New Roman" w:hAnsi="Times New Roman" w:cs="Times New Roman"/>
          <w:sz w:val="32"/>
          <w:szCs w:val="32"/>
        </w:rPr>
        <w:t>,11 педагогов  первую категорию,18 педагогов не имеют категории,54%</w:t>
      </w:r>
    </w:p>
    <w:p w:rsidR="0001529D" w:rsidRPr="00247C1F" w:rsidRDefault="009E4FB9" w:rsidP="0001529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>В школах 28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пед</w:t>
      </w:r>
      <w:r w:rsidRPr="00247C1F">
        <w:rPr>
          <w:rFonts w:ascii="Times New Roman" w:hAnsi="Times New Roman" w:cs="Times New Roman"/>
          <w:sz w:val="32"/>
          <w:szCs w:val="32"/>
        </w:rPr>
        <w:t>агогов и</w:t>
      </w:r>
      <w:r w:rsidR="009A5638" w:rsidRPr="00247C1F">
        <w:rPr>
          <w:rFonts w:ascii="Times New Roman" w:hAnsi="Times New Roman" w:cs="Times New Roman"/>
          <w:sz w:val="32"/>
          <w:szCs w:val="32"/>
        </w:rPr>
        <w:t>мею высшую категорию (27 %),  51 педагог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– первую</w:t>
      </w:r>
      <w:r w:rsidRPr="00247C1F">
        <w:rPr>
          <w:rFonts w:ascii="Times New Roman" w:hAnsi="Times New Roman" w:cs="Times New Roman"/>
          <w:sz w:val="32"/>
          <w:szCs w:val="32"/>
        </w:rPr>
        <w:t xml:space="preserve"> (48%)</w:t>
      </w:r>
      <w:r w:rsidR="0001529D" w:rsidRPr="00247C1F">
        <w:rPr>
          <w:rFonts w:ascii="Times New Roman" w:hAnsi="Times New Roman" w:cs="Times New Roman"/>
          <w:sz w:val="32"/>
          <w:szCs w:val="32"/>
        </w:rPr>
        <w:t>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течение 2020-2021 учебного года прошли аттестацию 12 педагогов, из них аттестовано на 1 категорию  впервые 4 учителя, остальные подтвердили имеющуюся.  </w:t>
      </w:r>
    </w:p>
    <w:tbl>
      <w:tblPr>
        <w:tblW w:w="10422" w:type="dxa"/>
        <w:tblInd w:w="-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1"/>
        <w:gridCol w:w="626"/>
        <w:gridCol w:w="1001"/>
        <w:gridCol w:w="118"/>
        <w:gridCol w:w="1435"/>
        <w:gridCol w:w="312"/>
        <w:gridCol w:w="1282"/>
        <w:gridCol w:w="466"/>
        <w:gridCol w:w="1239"/>
        <w:gridCol w:w="33"/>
        <w:gridCol w:w="44"/>
        <w:gridCol w:w="484"/>
        <w:gridCol w:w="1347"/>
        <w:gridCol w:w="49"/>
        <w:gridCol w:w="26"/>
        <w:gridCol w:w="45"/>
        <w:gridCol w:w="24"/>
        <w:gridCol w:w="150"/>
      </w:tblGrid>
      <w:tr w:rsidR="0001529D" w:rsidRPr="00247C1F" w:rsidTr="00E01E8A">
        <w:trPr>
          <w:gridAfter w:val="1"/>
          <w:wAfter w:w="150" w:type="dxa"/>
          <w:trHeight w:val="1113"/>
        </w:trPr>
        <w:tc>
          <w:tcPr>
            <w:tcW w:w="2367" w:type="dxa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Педагогические кадры</w:t>
            </w:r>
          </w:p>
        </w:tc>
        <w:tc>
          <w:tcPr>
            <w:tcW w:w="2554" w:type="dxa"/>
            <w:gridSpan w:val="3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Образовательные учреждения</w:t>
            </w:r>
          </w:p>
        </w:tc>
        <w:tc>
          <w:tcPr>
            <w:tcW w:w="3332" w:type="dxa"/>
            <w:gridSpan w:val="5"/>
            <w:tcBorders>
              <w:top w:val="single" w:sz="20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Дошкольные учреждения</w:t>
            </w:r>
          </w:p>
        </w:tc>
        <w:tc>
          <w:tcPr>
            <w:tcW w:w="1875" w:type="dxa"/>
            <w:gridSpan w:val="3"/>
            <w:tcBorders>
              <w:top w:val="single" w:sz="20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Учреждения дополнительного</w:t>
            </w:r>
          </w:p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образования</w:t>
            </w:r>
          </w:p>
        </w:tc>
        <w:tc>
          <w:tcPr>
            <w:tcW w:w="144" w:type="dxa"/>
            <w:gridSpan w:val="4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2"/>
          <w:wAfter w:w="174" w:type="dxa"/>
          <w:trHeight w:val="463"/>
        </w:trPr>
        <w:tc>
          <w:tcPr>
            <w:tcW w:w="10128" w:type="dxa"/>
            <w:gridSpan w:val="13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120" w:type="dxa"/>
            <w:gridSpan w:val="3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49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Высшее профессиональное образование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 чел.</w:t>
            </w: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4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Среднее специальное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45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E4FB9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</w:tr>
      <w:tr w:rsidR="0001529D" w:rsidRPr="00247C1F" w:rsidTr="00E01E8A">
        <w:trPr>
          <w:gridAfter w:val="5"/>
          <w:wAfter w:w="294" w:type="dxa"/>
          <w:trHeight w:val="5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Среднее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4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Обучаются заочно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1 чел.  </w:t>
            </w:r>
          </w:p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 чел.</w:t>
            </w: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4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 т.ч. закончили  заочное обучение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  0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2 чел. </w:t>
            </w:r>
          </w:p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8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463"/>
        </w:trPr>
        <w:tc>
          <w:tcPr>
            <w:tcW w:w="8297" w:type="dxa"/>
            <w:gridSpan w:val="11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КВАЛИФИКАЦИОННЫЕ КАТЕГОРИИ</w:t>
            </w:r>
          </w:p>
        </w:tc>
        <w:tc>
          <w:tcPr>
            <w:tcW w:w="183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trHeight w:val="4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94" w:type="dxa"/>
            <w:gridSpan w:val="5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trHeight w:val="460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 категория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94" w:type="dxa"/>
            <w:gridSpan w:val="5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trHeight w:val="563"/>
        </w:trPr>
        <w:tc>
          <w:tcPr>
            <w:tcW w:w="2367" w:type="dxa"/>
            <w:gridSpan w:val="2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Не имеют категории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2F4A06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5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9E4FB9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чел.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  <w:r w:rsidR="0001529D"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</w:tc>
        <w:tc>
          <w:tcPr>
            <w:tcW w:w="1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94" w:type="dxa"/>
            <w:gridSpan w:val="5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2"/>
          <w:wAfter w:w="174" w:type="dxa"/>
          <w:trHeight w:val="523"/>
        </w:trPr>
        <w:tc>
          <w:tcPr>
            <w:tcW w:w="10203" w:type="dxa"/>
            <w:gridSpan w:val="15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Прошли аттестацию на категории в 2020-2021 учебном году -  12 педагогов</w:t>
            </w:r>
          </w:p>
        </w:tc>
        <w:tc>
          <w:tcPr>
            <w:tcW w:w="45" w:type="dxa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2"/>
          <w:wAfter w:w="174" w:type="dxa"/>
          <w:trHeight w:val="523"/>
        </w:trPr>
        <w:tc>
          <w:tcPr>
            <w:tcW w:w="10203" w:type="dxa"/>
            <w:gridSpan w:val="15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8927E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Всего педагогов:     133</w:t>
            </w:r>
          </w:p>
        </w:tc>
        <w:tc>
          <w:tcPr>
            <w:tcW w:w="45" w:type="dxa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2"/>
          <w:wAfter w:w="174" w:type="dxa"/>
          <w:trHeight w:val="257"/>
        </w:trPr>
        <w:tc>
          <w:tcPr>
            <w:tcW w:w="10203" w:type="dxa"/>
            <w:gridSpan w:val="15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Из них  имеют  высшую и первую категории -   88 человек     -   69%:</w:t>
            </w:r>
          </w:p>
        </w:tc>
        <w:tc>
          <w:tcPr>
            <w:tcW w:w="45" w:type="dxa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2"/>
          <w:wAfter w:w="174" w:type="dxa"/>
          <w:trHeight w:val="435"/>
        </w:trPr>
        <w:tc>
          <w:tcPr>
            <w:tcW w:w="1741" w:type="dxa"/>
            <w:tcBorders>
              <w:top w:val="single" w:sz="8" w:space="0" w:color="000000"/>
              <w:left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1747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 т.ч. аттестовано вновь</w:t>
            </w:r>
          </w:p>
        </w:tc>
        <w:tc>
          <w:tcPr>
            <w:tcW w:w="494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Из них</w:t>
            </w:r>
          </w:p>
        </w:tc>
        <w:tc>
          <w:tcPr>
            <w:tcW w:w="71" w:type="dxa"/>
            <w:gridSpan w:val="2"/>
            <w:tcBorders>
              <w:left w:val="single" w:sz="20" w:space="0" w:color="000000"/>
            </w:tcBorders>
            <w:shd w:val="clear" w:color="auto" w:fill="auto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960"/>
        </w:trPr>
        <w:tc>
          <w:tcPr>
            <w:tcW w:w="1741" w:type="dxa"/>
            <w:tcBorders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 xml:space="preserve">Педагоги ОУ 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Воспитатели дошкольных групп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508"/>
        </w:trPr>
        <w:tc>
          <w:tcPr>
            <w:tcW w:w="1741" w:type="dxa"/>
            <w:tcBorders>
              <w:top w:val="single" w:sz="8" w:space="0" w:color="000000"/>
              <w:left w:val="single" w:sz="20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32 чел.</w:t>
            </w:r>
          </w:p>
        </w:tc>
        <w:tc>
          <w:tcPr>
            <w:tcW w:w="1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 чел.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 чел.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529D" w:rsidRPr="00247C1F" w:rsidTr="00E01E8A">
        <w:trPr>
          <w:gridAfter w:val="5"/>
          <w:wAfter w:w="294" w:type="dxa"/>
          <w:trHeight w:val="508"/>
        </w:trPr>
        <w:tc>
          <w:tcPr>
            <w:tcW w:w="1741" w:type="dxa"/>
            <w:tcBorders>
              <w:top w:val="single" w:sz="8" w:space="0" w:color="000000"/>
              <w:left w:val="single" w:sz="20" w:space="0" w:color="000000"/>
              <w:bottom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1 категория</w:t>
            </w:r>
          </w:p>
        </w:tc>
        <w:tc>
          <w:tcPr>
            <w:tcW w:w="1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56 чел.</w:t>
            </w:r>
          </w:p>
        </w:tc>
        <w:tc>
          <w:tcPr>
            <w:tcW w:w="1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4 чел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47C1F">
              <w:rPr>
                <w:rFonts w:ascii="Times New Roman" w:hAnsi="Times New Roman" w:cs="Times New Roman"/>
                <w:sz w:val="32"/>
                <w:szCs w:val="32"/>
              </w:rPr>
              <w:t>0 чел.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01529D" w:rsidRPr="00247C1F" w:rsidRDefault="0001529D" w:rsidP="0001529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Сохраняется ежегодная тенденция превышения числа педагогов с высшим образованием – 57 %  над  средне-специальным – 42 %.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Ежегодно возрастает число педагогов со стажем более 20 лет и пенсионного возраста - 23 человека (из них 20 учителей и  3  воспитателя дошкольных групп в возрасте 60 лет и старше), что составляет - 18%.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На заслуженный отдых ушли педагоги –</w:t>
      </w:r>
      <w:r w:rsidR="00B80EAB" w:rsidRPr="00247C1F">
        <w:rPr>
          <w:rFonts w:ascii="Times New Roman" w:hAnsi="Times New Roman" w:cs="Times New Roman"/>
          <w:sz w:val="32"/>
          <w:szCs w:val="32"/>
        </w:rPr>
        <w:t xml:space="preserve"> Голосова Татьяна Васильевна,</w:t>
      </w:r>
      <w:r w:rsidRPr="00247C1F">
        <w:rPr>
          <w:rFonts w:ascii="Times New Roman" w:hAnsi="Times New Roman" w:cs="Times New Roman"/>
          <w:sz w:val="32"/>
          <w:szCs w:val="32"/>
        </w:rPr>
        <w:t xml:space="preserve"> Галактионова Елена Николаевн</w:t>
      </w:r>
      <w:r w:rsidR="00BA28B8" w:rsidRPr="00247C1F">
        <w:rPr>
          <w:rFonts w:ascii="Times New Roman" w:hAnsi="Times New Roman" w:cs="Times New Roman"/>
          <w:sz w:val="32"/>
          <w:szCs w:val="32"/>
        </w:rPr>
        <w:t>а, Синотова Светлана Васильевна, с</w:t>
      </w:r>
      <w:r w:rsidRPr="00247C1F">
        <w:rPr>
          <w:rFonts w:ascii="Times New Roman" w:hAnsi="Times New Roman" w:cs="Times New Roman"/>
          <w:sz w:val="32"/>
          <w:szCs w:val="32"/>
        </w:rPr>
        <w:t xml:space="preserve"> преподавательской деятельности – Матвеева Вера Васильевна.  Спасибо им за добросовестный труд в обучении и воспитании детей.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образовательных организациях района молодых педагогов в возрасте до 35 лет  – 24 человека, из них 16 учителей и  8 воспитателей дошкольных групп.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этом году, что очень радует,  мы так же принимаем двух молодых педагогов, обучавшихся по целевому набору</w:t>
      </w:r>
      <w:r w:rsidR="002F4A06" w:rsidRPr="00247C1F">
        <w:rPr>
          <w:rFonts w:ascii="Times New Roman" w:hAnsi="Times New Roman" w:cs="Times New Roman"/>
          <w:sz w:val="32"/>
          <w:szCs w:val="32"/>
        </w:rPr>
        <w:t>, получавших в течение 4 лет обучения в ВУЗах меры социальной поддержки от муниципалитета,</w:t>
      </w:r>
      <w:r w:rsidRPr="00247C1F">
        <w:rPr>
          <w:rFonts w:ascii="Times New Roman" w:hAnsi="Times New Roman" w:cs="Times New Roman"/>
          <w:sz w:val="32"/>
          <w:szCs w:val="32"/>
        </w:rPr>
        <w:t xml:space="preserve"> и вернувшихся в образовательные организации района:</w:t>
      </w:r>
    </w:p>
    <w:p w:rsidR="0001529D" w:rsidRPr="00247C1F" w:rsidRDefault="0001529D" w:rsidP="000152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Максимову Дарью Николаевну - учителем истории в Стрелихинскую среднюю школу, </w:t>
      </w:r>
    </w:p>
    <w:p w:rsidR="002F4A06" w:rsidRPr="00247C1F" w:rsidRDefault="0001529D" w:rsidP="000152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Сидорову Веру Юрьевну - воспитателем дошкольной груп</w:t>
      </w:r>
      <w:r w:rsidR="006A6259" w:rsidRPr="00247C1F">
        <w:rPr>
          <w:rFonts w:ascii="Times New Roman" w:hAnsi="Times New Roman" w:cs="Times New Roman"/>
          <w:sz w:val="32"/>
          <w:szCs w:val="32"/>
        </w:rPr>
        <w:t xml:space="preserve">пы в детский сад № 2 «Ласточка», </w:t>
      </w:r>
    </w:p>
    <w:p w:rsidR="0001529D" w:rsidRPr="00247C1F" w:rsidRDefault="006A6259" w:rsidP="002F4A06">
      <w:pPr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также </w:t>
      </w:r>
      <w:r w:rsidR="002F4A06" w:rsidRPr="00247C1F">
        <w:rPr>
          <w:rFonts w:ascii="Times New Roman" w:hAnsi="Times New Roman" w:cs="Times New Roman"/>
          <w:sz w:val="32"/>
          <w:szCs w:val="32"/>
        </w:rPr>
        <w:t>к работе в МБОУ Кесовогорская СОШ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 приступает</w:t>
      </w:r>
    </w:p>
    <w:p w:rsidR="006A6259" w:rsidRPr="00247C1F" w:rsidRDefault="002F4A06" w:rsidP="00792B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Козлова Татьяну Игоревна педагог</w:t>
      </w:r>
      <w:r w:rsidR="006A6259" w:rsidRPr="00247C1F">
        <w:rPr>
          <w:rFonts w:ascii="Times New Roman" w:hAnsi="Times New Roman" w:cs="Times New Roman"/>
          <w:sz w:val="32"/>
          <w:szCs w:val="32"/>
        </w:rPr>
        <w:t xml:space="preserve"> дополнительного образования</w:t>
      </w:r>
      <w:r w:rsidR="00446697" w:rsidRPr="00247C1F">
        <w:rPr>
          <w:rFonts w:ascii="Times New Roman" w:hAnsi="Times New Roman" w:cs="Times New Roman"/>
          <w:sz w:val="32"/>
          <w:szCs w:val="32"/>
        </w:rPr>
        <w:t>.</w:t>
      </w:r>
    </w:p>
    <w:p w:rsidR="0001529D" w:rsidRPr="00247C1F" w:rsidRDefault="00446697" w:rsidP="0001529D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Хочется пожелать молодым педагогам 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стабильно влиться в коллективы</w:t>
      </w:r>
      <w:r w:rsidR="002F4A06" w:rsidRPr="00247C1F">
        <w:rPr>
          <w:rFonts w:ascii="Times New Roman" w:hAnsi="Times New Roman" w:cs="Times New Roman"/>
          <w:sz w:val="32"/>
          <w:szCs w:val="32"/>
        </w:rPr>
        <w:t xml:space="preserve">, получать удовлетворение от </w:t>
      </w:r>
      <w:r w:rsidR="00AD0A8C" w:rsidRPr="00247C1F">
        <w:rPr>
          <w:rFonts w:ascii="Times New Roman" w:hAnsi="Times New Roman" w:cs="Times New Roman"/>
          <w:sz w:val="32"/>
          <w:szCs w:val="32"/>
        </w:rPr>
        <w:t>работы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 и в совершенстве освоить профессию педагога.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b/>
          <w:sz w:val="32"/>
          <w:szCs w:val="32"/>
        </w:rPr>
        <w:t>Повышение квалификации педагогов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Все курсовые мероприятия были направлены на обучение педагогических кадров в рамках новых федеральных образовательных стандартов начального, основного и дошкольного образования и для детей с ограниченными возможностями.  План курсовой подготовки руководящих и педагогических кадров, заключённый   с Тверским институ</w:t>
      </w:r>
      <w:r w:rsidR="00244660" w:rsidRPr="00247C1F">
        <w:rPr>
          <w:rFonts w:ascii="Times New Roman" w:hAnsi="Times New Roman" w:cs="Times New Roman"/>
          <w:sz w:val="32"/>
          <w:szCs w:val="32"/>
        </w:rPr>
        <w:t>том усовершенствования учителей пока</w:t>
      </w:r>
      <w:r w:rsidRPr="00247C1F">
        <w:rPr>
          <w:rFonts w:ascii="Times New Roman" w:hAnsi="Times New Roman" w:cs="Times New Roman"/>
          <w:sz w:val="32"/>
          <w:szCs w:val="32"/>
        </w:rPr>
        <w:t xml:space="preserve"> выполнен на 64 %, обучено  54 педагога  из 84 заявленных на 2021 год.</w:t>
      </w:r>
    </w:p>
    <w:p w:rsidR="0001529D" w:rsidRPr="00247C1F" w:rsidRDefault="00244660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Теперь у каждого педагога есть возможность выбора, где, когда, в какой форме повышать свою квалификацию. Это показала и эпидемиологическая  обстановка в стране. Кроме этого обучены педагоги по дополнительным программам: «Профилактика гриппа и острых респираторных вирусных инфекций, в том числе новой коронавирусной инфекции» - 90 человек, </w:t>
      </w:r>
      <w:r w:rsidR="00446697" w:rsidRPr="00247C1F">
        <w:rPr>
          <w:rFonts w:ascii="Times New Roman" w:hAnsi="Times New Roman" w:cs="Times New Roman"/>
          <w:sz w:val="32"/>
          <w:szCs w:val="32"/>
        </w:rPr>
        <w:t>в рамках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национального проекта «Образование»  </w:t>
      </w:r>
      <w:r w:rsidR="0001529D" w:rsidRPr="00247C1F">
        <w:rPr>
          <w:rFonts w:ascii="Times New Roman" w:hAnsi="Times New Roman" w:cs="Times New Roman"/>
          <w:sz w:val="32"/>
          <w:szCs w:val="32"/>
        </w:rPr>
        <w:t>«Школа современ</w:t>
      </w:r>
      <w:r w:rsidR="00446697" w:rsidRPr="00247C1F">
        <w:rPr>
          <w:rFonts w:ascii="Times New Roman" w:hAnsi="Times New Roman" w:cs="Times New Roman"/>
          <w:sz w:val="32"/>
          <w:szCs w:val="32"/>
        </w:rPr>
        <w:t>ного учителя» - 6 чел.  и «Точка Р</w:t>
      </w:r>
      <w:r w:rsidR="0001529D" w:rsidRPr="00247C1F">
        <w:rPr>
          <w:rFonts w:ascii="Times New Roman" w:hAnsi="Times New Roman" w:cs="Times New Roman"/>
          <w:sz w:val="32"/>
          <w:szCs w:val="32"/>
        </w:rPr>
        <w:t>оста» - 3 чел., по работе с детьми с ОВЗ.  Всего обучено за 1 полугодие 2021 г. в основном в дистанционном формате более 100 человек.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этом учебном году также планировалось активизировать  участие и повышение уровня своего педагогического мастерства педагогов в рамках работы своих предметных районных методических объединений. В условиях пандемии  педагогам </w:t>
      </w:r>
      <w:r w:rsidR="00244660" w:rsidRPr="00247C1F">
        <w:rPr>
          <w:rFonts w:ascii="Times New Roman" w:hAnsi="Times New Roman" w:cs="Times New Roman"/>
          <w:sz w:val="32"/>
          <w:szCs w:val="32"/>
        </w:rPr>
        <w:t xml:space="preserve">всё-таки  удалось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пообщаться – провести заседания РМО, где рассматривались вопросы и  ставились основные проблемные задачи по повышению качества образовательного процесса, применению образовательных инновационных технологий. </w:t>
      </w:r>
    </w:p>
    <w:p w:rsidR="00244660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Хочется выразить всем руководителям РМО благодарность 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за </w:t>
      </w:r>
      <w:r w:rsidRPr="00247C1F">
        <w:rPr>
          <w:rFonts w:ascii="Times New Roman" w:hAnsi="Times New Roman" w:cs="Times New Roman"/>
          <w:sz w:val="32"/>
          <w:szCs w:val="32"/>
        </w:rPr>
        <w:t>терпение, выдержку и настойчивость</w:t>
      </w:r>
      <w:r w:rsidR="00244660" w:rsidRPr="00247C1F">
        <w:rPr>
          <w:rFonts w:ascii="Times New Roman" w:hAnsi="Times New Roman" w:cs="Times New Roman"/>
          <w:sz w:val="32"/>
          <w:szCs w:val="32"/>
        </w:rPr>
        <w:t>, профессионализм</w:t>
      </w:r>
      <w:r w:rsidRPr="00247C1F">
        <w:rPr>
          <w:rFonts w:ascii="Times New Roman" w:hAnsi="Times New Roman" w:cs="Times New Roman"/>
          <w:sz w:val="32"/>
          <w:szCs w:val="32"/>
        </w:rPr>
        <w:t xml:space="preserve"> в методической поддержке педагогов в реализации намеченных планов.</w:t>
      </w:r>
    </w:p>
    <w:p w:rsidR="0001529D" w:rsidRPr="00247C1F" w:rsidRDefault="00244660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Также п</w:t>
      </w:r>
      <w:r w:rsidR="0001529D" w:rsidRPr="00247C1F">
        <w:rPr>
          <w:rFonts w:ascii="Times New Roman" w:hAnsi="Times New Roman" w:cs="Times New Roman"/>
          <w:sz w:val="32"/>
          <w:szCs w:val="32"/>
        </w:rPr>
        <w:t>едагоги принимали участие в онлайн-режиме региональных, научно-теоретических и практических конференциях, семинарах и других мероприятиях.</w:t>
      </w:r>
    </w:p>
    <w:p w:rsidR="0001529D" w:rsidRPr="00247C1F" w:rsidRDefault="00244660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О конкурсных мероприятиях.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Педагоги района приняли участие в региональном конкурсе методических разработок уроков, воспитательных классных и внеклассных мероприятий, посвященного празднованию 800-летия со дня рождения святого благоверного князя Александра Невского и 750-летия со дня рождения святого благоверного князя Михаила Тверского, «Святые благоверные князья Александр Невский и Михаил Тверской: духовный подвиг — пример любви, веры и преданности Отечеству», проводимого в рамках выполнения межведомственного плана мероприятий по реализации Стратегии духовно-нравственного воспитания детей.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Члены жюри конкурса отмечают, что главным итогом конкурса является его востребованность у педагогов, выраженная патриотическая и краеведческая направленность конкурсных работ.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На уровне региона  предоставляется большая возможность для педагогов участия в традиционных различных очно-заочных, заочных конкурсов для педагогов, таких как - «Педагогическая мастерская», «Учитель здоровья», «Разговор о правильном питании», в разработке программ детских летних оздоровительных лагерей, различных методических разработок, "За нравственный подвиг учителя", "Самый классный классный», для педагогов дополнительного образования «Сердце отдаю детям» и также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конкурсы образовательных организаций - «Школа – территория здоровья» и другие.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региональном конкурсе педагогов в области педагогики, воспитания и работы с детьми и молодежью до 20 лет "За нравственный подвиг учителя" приняла участие Фокина Зоя Викторовна – учитель истории МБОУ Лисковская СОШ.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11 августа 2021 года вышел приказ Министерства просвещения Российской Федерации № 547 «Об утверждении перечня  учителей образовательных организаций, реализующих образовательные программы начального общего, основного общего и среднего общего образования, которым выплачиваются премии за достижения в педагогической деятельности». В число восьми претендентов по Тверской области, ставших в 2021 году победителями всероссийского конкурса на присуждение премий лучшим учителям за достижения в педаг</w:t>
      </w:r>
      <w:r w:rsidR="00446697" w:rsidRPr="00247C1F">
        <w:rPr>
          <w:rFonts w:ascii="Times New Roman" w:hAnsi="Times New Roman" w:cs="Times New Roman"/>
          <w:sz w:val="32"/>
          <w:szCs w:val="32"/>
        </w:rPr>
        <w:t>огической деятельности вошла</w:t>
      </w:r>
      <w:r w:rsidRPr="00247C1F">
        <w:rPr>
          <w:rFonts w:ascii="Times New Roman" w:hAnsi="Times New Roman" w:cs="Times New Roman"/>
          <w:sz w:val="32"/>
          <w:szCs w:val="32"/>
        </w:rPr>
        <w:t xml:space="preserve"> учитель истории и обществознания МБОУ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 Кесовогорская СОШ </w:t>
      </w:r>
      <w:r w:rsidRPr="00247C1F">
        <w:rPr>
          <w:rFonts w:ascii="Times New Roman" w:hAnsi="Times New Roman" w:cs="Times New Roman"/>
          <w:sz w:val="32"/>
          <w:szCs w:val="32"/>
        </w:rPr>
        <w:t xml:space="preserve"> – Татьяна Николаевна Раздобурдина. Поздравляем её 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с достижением </w:t>
      </w:r>
      <w:r w:rsidRPr="00247C1F">
        <w:rPr>
          <w:rFonts w:ascii="Times New Roman" w:hAnsi="Times New Roman" w:cs="Times New Roman"/>
          <w:sz w:val="32"/>
          <w:szCs w:val="32"/>
        </w:rPr>
        <w:t xml:space="preserve">за мастерство и высокопрофессиональную деятельность. 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Уверены, что </w:t>
      </w:r>
      <w:r w:rsidR="00446697" w:rsidRPr="00247C1F">
        <w:rPr>
          <w:rFonts w:ascii="Times New Roman" w:hAnsi="Times New Roman" w:cs="Times New Roman"/>
          <w:sz w:val="32"/>
          <w:szCs w:val="32"/>
        </w:rPr>
        <w:t xml:space="preserve"> многие </w:t>
      </w:r>
      <w:r w:rsidRPr="00247C1F">
        <w:rPr>
          <w:rFonts w:ascii="Times New Roman" w:hAnsi="Times New Roman" w:cs="Times New Roman"/>
          <w:sz w:val="32"/>
          <w:szCs w:val="32"/>
        </w:rPr>
        <w:t xml:space="preserve">педагоги района готовы показать и поделиться опытом в любом формате проводимых конкурсов, конференций, мастер-классов.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Лучшие выявляются через конкурсы, именно участие в конкурсном движении толкает нас вперёд, позволяет подняться на более высокую ступеньку своего профессионализма. Ежегодно мы проводим муниципальный этап всероссийского конкурса педагогического мастерства  «Учитель Года».  Победителем 2020 года стала – Светлана Сергеевна Яковлева – учитель начальных классов МБОУ Кесовогорская СОШ. Она же участник регионального этапа.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Наряду с ней, принимали участие педагоги с небольшим педагогическим стажем, не имея квалификационной категории – Буторова Наталья Юрьевна учитель начальных классов МБОУ Кесовогорская СОШ и Гусева Ирина Анатольевна учитель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английского языка МБОУ Лисковская СОШ -  и результаты их участия в конкурсе достойны высокой оценки.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Особенностью сегодняшнего дня является  то, что  учитель или воспитатель, имеющий  мотивацию к профессиональному росту, долж</w:t>
      </w:r>
      <w:r w:rsidR="00FA7FA3" w:rsidRPr="00247C1F">
        <w:rPr>
          <w:rFonts w:ascii="Times New Roman" w:hAnsi="Times New Roman" w:cs="Times New Roman"/>
          <w:sz w:val="32"/>
          <w:szCs w:val="32"/>
        </w:rPr>
        <w:t>ен самостоятельно разрабатывать</w:t>
      </w:r>
      <w:r w:rsidR="00BA28B8"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FA7FA3" w:rsidRPr="00247C1F">
        <w:rPr>
          <w:rFonts w:ascii="Times New Roman" w:hAnsi="Times New Roman" w:cs="Times New Roman"/>
          <w:sz w:val="32"/>
          <w:szCs w:val="32"/>
        </w:rPr>
        <w:t xml:space="preserve">и </w:t>
      </w:r>
      <w:r w:rsidRPr="00247C1F">
        <w:rPr>
          <w:rFonts w:ascii="Times New Roman" w:hAnsi="Times New Roman" w:cs="Times New Roman"/>
          <w:sz w:val="32"/>
          <w:szCs w:val="32"/>
        </w:rPr>
        <w:t>реализовывать индивидуальный образовательный маршрут, стремиться к распространению своего опыта, объективно оценивать результаты своей профессиональной деятельности, внутренние резервы и возможности. В современных условиях деятельность педагога должна быть открыта и прозрачна, а сам педагог - готов к публичной оценке своих профессиональных достижений.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Хочу отметить, что есть отдельные коллективы, которые не готовы к участию в конкурсах и муниципального и регионального уровней  на протяжении ряда лет. У нас  учителя имеют высшую и первую квалификационную категорию, но в конкурсе «Учитель года», «Воспитатель года»  ежегодно принимают участие по 3 человека.  В этом году  нам предстоит пров</w:t>
      </w:r>
      <w:r w:rsidR="00244660" w:rsidRPr="00247C1F">
        <w:rPr>
          <w:rFonts w:ascii="Times New Roman" w:hAnsi="Times New Roman" w:cs="Times New Roman"/>
          <w:sz w:val="32"/>
          <w:szCs w:val="32"/>
        </w:rPr>
        <w:t>ести оба эти конкурса. В течение</w:t>
      </w:r>
      <w:r w:rsidRPr="00247C1F">
        <w:rPr>
          <w:rFonts w:ascii="Times New Roman" w:hAnsi="Times New Roman" w:cs="Times New Roman"/>
          <w:sz w:val="32"/>
          <w:szCs w:val="32"/>
        </w:rPr>
        <w:t xml:space="preserve"> сентября месяца образовательным организациям необходимо определиться с кандидатурами на участие. Руководителям учреждений необходимо разработать систему работы по повышению мотивации педагогов  по участию их в различных профессиональных конкурсах, так как от этого напрямую зависят показатели эффективности работы и образовательного учреждения</w:t>
      </w:r>
    </w:p>
    <w:p w:rsidR="00956992" w:rsidRPr="00247C1F" w:rsidRDefault="00956992" w:rsidP="0095699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1529D" w:rsidRPr="00247C1F" w:rsidRDefault="00B24B7E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</w:t>
      </w:r>
      <w:r w:rsidR="005537F0" w:rsidRPr="00247C1F">
        <w:rPr>
          <w:rFonts w:ascii="Times New Roman" w:hAnsi="Times New Roman" w:cs="Times New Roman"/>
          <w:sz w:val="32"/>
          <w:szCs w:val="32"/>
        </w:rPr>
        <w:t>В районе ведется работа по выявлению, поддержке, развитию и социализации одаренных детей. Традиционными формами в работе с талантливыми и одаренными детьми в районе стали предметные олимпиады, конкурсы, исследовательская и проектная деятельность.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    Особое место среди них занимает Всероссийская олимпиада школьников. В нашем районе вошло в традицию вовлекать детей в олимпийское движение, начиная со второго класса.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В прошедшем учебном году  398 школьников  2-11 классов района  участвовали в 21 предметных олимпиадах в школьном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этапе – 1475 участников – 60 %,  в муниципальном этапе 100 школьников  7- 11 классов  – по 20 предметам – 236 участников. По результатам муниципального этапа определено  30 победителей и 40 призеров.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В 2020-2021 учебном году  в Кесовогорском районе в олимпиадном движении приняли участие 394 учащихся 2-11 классов (59% от общего количества обучающихся).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том числе: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на школьном этапе 394 учащихся 2-11 классов (59% от общего количества обучающихся) участвовали все школы, охвач</w:t>
      </w:r>
      <w:r w:rsidR="00BA28B8" w:rsidRPr="00247C1F">
        <w:rPr>
          <w:rFonts w:ascii="Times New Roman" w:hAnsi="Times New Roman" w:cs="Times New Roman"/>
          <w:sz w:val="32"/>
          <w:szCs w:val="32"/>
        </w:rPr>
        <w:t>ены все предметы.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на муниципальном уровне 143 учащихся 3,4, и 7-11 классов (33% от количества учащихся данных классов) охвачены все предметы,</w:t>
      </w:r>
      <w:r w:rsidR="00BA28B8" w:rsidRPr="00247C1F">
        <w:rPr>
          <w:rFonts w:ascii="Times New Roman" w:hAnsi="Times New Roman" w:cs="Times New Roman"/>
          <w:sz w:val="32"/>
          <w:szCs w:val="32"/>
        </w:rPr>
        <w:t xml:space="preserve"> кроме астрономии.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 на межмуниципальном среди 3,4 классов – 18 человек (13% от количества учащихся данных классов), охвачены в</w:t>
      </w:r>
      <w:r w:rsidR="00BA28B8" w:rsidRPr="00247C1F">
        <w:rPr>
          <w:rFonts w:ascii="Times New Roman" w:hAnsi="Times New Roman" w:cs="Times New Roman"/>
          <w:sz w:val="32"/>
          <w:szCs w:val="32"/>
        </w:rPr>
        <w:t>се предметы.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на региональном этапе согласно утвержденного регионального рейтинга (проходного балла) для  участия в региональном этапе  олимпиады – определены  2 человека -  из 9 класса (Красулин  Артём – по предмету  «Физика»),  из 10 класса (Васильева Алена – по курсу «Основы избирательного законодательства»).  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К сожалению, приходится констатировать следующее: большее число участников муниципального этапа олимпиады не обеспечило высокого качества работ. Значительное число из них получили крайне низкое количество баллов,  что говорит о слабой подгото</w:t>
      </w:r>
      <w:r w:rsidR="006706E7" w:rsidRPr="00247C1F">
        <w:rPr>
          <w:rFonts w:ascii="Times New Roman" w:hAnsi="Times New Roman" w:cs="Times New Roman"/>
          <w:sz w:val="32"/>
          <w:szCs w:val="32"/>
        </w:rPr>
        <w:t>вке участников,</w:t>
      </w:r>
      <w:r w:rsidRPr="00247C1F">
        <w:rPr>
          <w:rFonts w:ascii="Times New Roman" w:hAnsi="Times New Roman" w:cs="Times New Roman"/>
          <w:sz w:val="32"/>
          <w:szCs w:val="32"/>
        </w:rPr>
        <w:t xml:space="preserve"> недостаточной работе педагогов с одаренными детьми.  Администрациям школ, педагогам необходимо обратить внимание на этот факт.  А также необходимо пересмотреть систему оценивания работ на школьном этапе для участия в муниципальном этапе и определения призовых мест.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Хочется поблагодарить всех заместителей директоров по учебно-методической работе образовательных организаций,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ответственных за организацию школьного этапа, за оперативность в предоставлении информации и отчетности в проведении олимпиадного движения на всех его этапах. Руководству Кесовогорской школы – за организацию муниципального этапа. Надеемся сохранить такое сотрудничество и в дальнейшем.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В прошедшем учебном году многие педагогические коллективы школ организовывали  школьников на участие во Всероссийских, региональных  предметных чемпионатах, интеллектуальных конкурсах, исследовательских проектах, которые также помогают стимулировать интерес учащихся к получению новых знаний в различных предметных областях.  Есть  среди них победители и призеры.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 Прошёл муниципальный конкурс «Ученик года - 2021» среди учащихся 3-их и 4-ых классов, который также начинался с проведения предметных олимпиад: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на школьном этапе участвовали 118 учащихся 2 - 4 классов (53% от общего количества данных классов) участвовали все</w:t>
      </w:r>
      <w:r w:rsidR="00D23C56">
        <w:rPr>
          <w:rFonts w:ascii="Times New Roman" w:hAnsi="Times New Roman" w:cs="Times New Roman"/>
          <w:sz w:val="32"/>
          <w:szCs w:val="32"/>
        </w:rPr>
        <w:t xml:space="preserve"> школы, охвачено 6  предметов</w:t>
      </w:r>
      <w:r w:rsidRPr="00247C1F">
        <w:rPr>
          <w:rFonts w:ascii="Times New Roman" w:hAnsi="Times New Roman" w:cs="Times New Roman"/>
          <w:sz w:val="32"/>
          <w:szCs w:val="32"/>
        </w:rPr>
        <w:t>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на муниципальном этапе  - 50 учащихся 3 и 4 классов (35% от количества учащихс</w:t>
      </w:r>
      <w:r w:rsidR="00D23C56">
        <w:rPr>
          <w:rFonts w:ascii="Times New Roman" w:hAnsi="Times New Roman" w:cs="Times New Roman"/>
          <w:sz w:val="32"/>
          <w:szCs w:val="32"/>
        </w:rPr>
        <w:t>я данных классов),</w:t>
      </w:r>
      <w:r w:rsidRPr="00247C1F">
        <w:rPr>
          <w:rFonts w:ascii="Times New Roman" w:hAnsi="Times New Roman" w:cs="Times New Roman"/>
          <w:sz w:val="32"/>
          <w:szCs w:val="32"/>
        </w:rPr>
        <w:t xml:space="preserve"> выявлено 9 победителей и 62 призера;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на межмуниципальном этапе среди 3 и 4 классов – 18 человек (13% от количества учащихся данных классов), охвачены все предметы</w:t>
      </w:r>
      <w:r w:rsidR="00D23C56">
        <w:rPr>
          <w:rFonts w:ascii="Times New Roman" w:hAnsi="Times New Roman" w:cs="Times New Roman"/>
          <w:sz w:val="32"/>
          <w:szCs w:val="32"/>
        </w:rPr>
        <w:t>,</w:t>
      </w:r>
      <w:r w:rsidRPr="00247C1F">
        <w:rPr>
          <w:rFonts w:ascii="Times New Roman" w:hAnsi="Times New Roman" w:cs="Times New Roman"/>
          <w:sz w:val="32"/>
          <w:szCs w:val="32"/>
        </w:rPr>
        <w:t xml:space="preserve">  выявлено  3 победителя и 10 призеров.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На межмуниципальном туре среди учащихся начальных классов участвовали 21 ученик Калязинского района и 18 школьников Кесовогорского района из числа победителей и призеров муниципального тура. Результативность хорошая – количество победителей и призеров  составило  72% от количества участников олимпиад нашего района, результативность Калязинского района</w:t>
      </w:r>
      <w:r w:rsidR="00D23C56">
        <w:rPr>
          <w:rFonts w:ascii="Times New Roman" w:hAnsi="Times New Roman" w:cs="Times New Roman"/>
          <w:sz w:val="32"/>
          <w:szCs w:val="32"/>
        </w:rPr>
        <w:t xml:space="preserve"> – 62%., охвачены все предметы,</w:t>
      </w:r>
      <w:r w:rsidRPr="00247C1F">
        <w:rPr>
          <w:rFonts w:ascii="Times New Roman" w:hAnsi="Times New Roman" w:cs="Times New Roman"/>
          <w:sz w:val="32"/>
          <w:szCs w:val="32"/>
        </w:rPr>
        <w:t xml:space="preserve">  выявлено  3 победителя и 10 призеров.      </w:t>
      </w:r>
    </w:p>
    <w:p w:rsidR="0001529D" w:rsidRPr="00247C1F" w:rsidRDefault="00446697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Многие ребята участвовали 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в нескольких олимпиадах. Самых высоких результатов среди обучающихся 3-х классов добилась Юлия Логунова (Стрелихинская СОШ – учитель Сотова С.Ю.), которая стала обладательницей медали «Абсолютный победитель».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Среди обучающихся 4-х классов титул Абсолютного победителя олимпиад и звание «Ученик года</w:t>
      </w:r>
      <w:r w:rsidR="00EA34BA">
        <w:rPr>
          <w:rFonts w:ascii="Times New Roman" w:hAnsi="Times New Roman" w:cs="Times New Roman"/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 xml:space="preserve">-2021»  завоевал Константин Елисеев (МБОУ Кесовогорская СОШ, учитель Бойко И.В.).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Краеведческие чтения</w:t>
      </w:r>
    </w:p>
    <w:p w:rsidR="0001529D" w:rsidRPr="00247C1F" w:rsidRDefault="00244660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Школы района 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продолжают возрождать по частицам традици</w:t>
      </w:r>
      <w:r w:rsidRPr="00247C1F">
        <w:rPr>
          <w:rFonts w:ascii="Times New Roman" w:hAnsi="Times New Roman" w:cs="Times New Roman"/>
          <w:sz w:val="32"/>
          <w:szCs w:val="32"/>
        </w:rPr>
        <w:t>и и историю земли Кесовогорской, участвуя ежегодно в</w:t>
      </w:r>
      <w:r w:rsidRPr="00247C1F">
        <w:rPr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краеведческих чтениях «Кесовогорский край: история, традиции, культура»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этом году были заявлены 13 работ из четырех общеобразовательных организаций, по 7-и номинациям  из двенадцати (по 1 – 2 работам в каждой). Поэтому было принято решение рассматривать работы, объединив их по возрастным категориям.          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связи с пандемией итоговое прослушивание участников чтений, было проведено в записи, были определены победители и призеры по каждой возрастной группе. А  чествование юных краеведов и педагогов-наставников  -  на итоговых школьных линейках,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Необходимо продумать и наладить систему участия обучающихся школ нашего района в краеведческих чтениях  в г. Кашин, Бежецк на межмуниципальном уровне, представляя не только единичные работы, а и стимулировать победителей муниципального этапа.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Хотелось, чтобы эта важная работа не угасала, а находила своё содержание в учебном процессе и во внеурочной деятельности для дальнейшего обогащения и описания истории Кесовогорского края для всего населения, и тем более для подрастающего поколения в духовно-нравственном воспитании.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 рамках реализации задач федерального проекта «Успех каждого ребенка» национального проекта «Образование»  в регионе  с сентября 2021г. объявлено о проведении регионального этапа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мероприятия Всероссийского конкурса краеведческих исследовательских работ «Отечество»  возрастной категории  14 – 18 лет.  Положение направлено в школы.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Ждем от образовательных организаций новых интересных, содержательных исследований и встреч в следующем году.</w:t>
      </w:r>
    </w:p>
    <w:p w:rsidR="00D45E56" w:rsidRPr="00247C1F" w:rsidRDefault="00D45E56" w:rsidP="00D45E5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рамках реализации задач федерального проекта «Успех каждого ребенка» национального проекта «Образование»  в регионе  с сентября 2021г. объявлено о проведении регионального этапа мероприятия Всероссийского конкурса краеведческих исследовательских работ «Отечество»  возрастной категории  14 – 18 лет.  Положение направлено в школы.</w:t>
      </w:r>
    </w:p>
    <w:p w:rsidR="0001529D" w:rsidRPr="00247C1F" w:rsidRDefault="00D45E56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Ждем от образовательных организаций новых интересных, содержательных исследований и встреч в следующем году.</w:t>
      </w:r>
      <w:r w:rsidR="0001529D" w:rsidRPr="00247C1F">
        <w:rPr>
          <w:rFonts w:ascii="Times New Roman" w:hAnsi="Times New Roman" w:cs="Times New Roman"/>
          <w:sz w:val="32"/>
          <w:szCs w:val="32"/>
        </w:rPr>
        <w:t xml:space="preserve">      Традиционно становится проведение муниципального этапа Всероссийского конкурса «Живая классика».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По Положению в данном конкурсе участвовали по три призера от каждой школы – призёры школьного этапа. Команды участников были представлены из всех общеобразовательных учреждений – всего 13 человек. На муниципальном уровне были определен 1 победитель и 2 призёра. Право представлять наш район на региональном уровне заслужили – Баранчиков Никита, Талакина Полина (5 класс), Блинов Александр  (7 класс) – Кесовогорская СОШ</w:t>
      </w:r>
      <w:r w:rsidR="009453AD" w:rsidRPr="00247C1F">
        <w:rPr>
          <w:rFonts w:ascii="Times New Roman" w:hAnsi="Times New Roman" w:cs="Times New Roman"/>
          <w:sz w:val="32"/>
          <w:szCs w:val="32"/>
        </w:rPr>
        <w:t xml:space="preserve"> (учителя Барыкина В. С.</w:t>
      </w:r>
      <w:r w:rsidR="00BA28B8" w:rsidRPr="00247C1F">
        <w:rPr>
          <w:rFonts w:ascii="Times New Roman" w:hAnsi="Times New Roman" w:cs="Times New Roman"/>
          <w:sz w:val="32"/>
          <w:szCs w:val="32"/>
        </w:rPr>
        <w:t>, Морозова Л.</w:t>
      </w:r>
      <w:r w:rsidR="009453AD" w:rsidRPr="00247C1F">
        <w:rPr>
          <w:rFonts w:ascii="Times New Roman" w:hAnsi="Times New Roman" w:cs="Times New Roman"/>
          <w:sz w:val="32"/>
          <w:szCs w:val="32"/>
        </w:rPr>
        <w:t xml:space="preserve"> Н.</w:t>
      </w:r>
      <w:r w:rsidR="00D166F8" w:rsidRPr="00247C1F">
        <w:rPr>
          <w:rFonts w:ascii="Times New Roman" w:hAnsi="Times New Roman" w:cs="Times New Roman"/>
          <w:sz w:val="32"/>
          <w:szCs w:val="32"/>
        </w:rPr>
        <w:t>)</w:t>
      </w:r>
      <w:r w:rsidRPr="00247C1F">
        <w:rPr>
          <w:rFonts w:ascii="Times New Roman" w:hAnsi="Times New Roman" w:cs="Times New Roman"/>
          <w:sz w:val="32"/>
          <w:szCs w:val="32"/>
        </w:rPr>
        <w:t xml:space="preserve"> и Никешина Виктория (10 класс) – Стрелихинская СОШ</w:t>
      </w:r>
      <w:r w:rsidR="00BA28B8" w:rsidRPr="00247C1F">
        <w:rPr>
          <w:rFonts w:ascii="Times New Roman" w:hAnsi="Times New Roman" w:cs="Times New Roman"/>
          <w:sz w:val="32"/>
          <w:szCs w:val="32"/>
        </w:rPr>
        <w:t xml:space="preserve"> (Черенкова С. Е.</w:t>
      </w:r>
      <w:r w:rsidR="00D166F8" w:rsidRPr="00247C1F">
        <w:rPr>
          <w:rFonts w:ascii="Times New Roman" w:hAnsi="Times New Roman" w:cs="Times New Roman"/>
          <w:sz w:val="32"/>
          <w:szCs w:val="32"/>
        </w:rPr>
        <w:t>)</w:t>
      </w:r>
      <w:r w:rsidRPr="00247C1F">
        <w:rPr>
          <w:rFonts w:ascii="Times New Roman" w:hAnsi="Times New Roman" w:cs="Times New Roman"/>
          <w:sz w:val="32"/>
          <w:szCs w:val="32"/>
        </w:rPr>
        <w:t>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Хотелось бы, чтобы организаторы школьного этапа этого замечательного конкурса, внимательнее изучали условия, цели и задачи проведения, добивались регистрации учащихся  на данном сайте.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  Определенная работа сложилась и проведению мероприятий к юбилейным датам и памятным историческим датам.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Под эгидой празднования 75-летия Победы в Великой отечественной войне, а также празднования в 2021 году 500-летия обретения мощей святого преподобного Макария Калязинского, по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инициативе муниципального органа управления образования  Калязинского района, педагоги нашего района поддержали инициативу и активизировали участие в конкурсах творческих работ в рамках этого мероприятия.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Проведен муниципальный конкурс чтецов на патриотическую тематику. 16 учащихся  из 2 – 6 классов из основной и трех средних общеобразовательных школ декламировали стихи. Жюри определило 7 лучших чтецов, которые представляли наш район на межмуниципальном конкурсе.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Результаты межмуниципального конкурса чтецов в возрастной категории 5 -6 классы – все призовые места завоевали наши: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-  I место   Талакина Полина, ученица 5 класса МБОУ Кесовогорская СОШ имени дважды Героя Советского Союза А.В. Але</w:t>
      </w:r>
      <w:r w:rsidR="00BA28B8" w:rsidRPr="00247C1F">
        <w:rPr>
          <w:rFonts w:ascii="Times New Roman" w:hAnsi="Times New Roman" w:cs="Times New Roman"/>
          <w:sz w:val="32"/>
          <w:szCs w:val="32"/>
        </w:rPr>
        <w:t>люхина (учитель Морозова Л. Н.</w:t>
      </w:r>
      <w:r w:rsidRPr="00247C1F">
        <w:rPr>
          <w:rFonts w:ascii="Times New Roman" w:hAnsi="Times New Roman" w:cs="Times New Roman"/>
          <w:sz w:val="32"/>
          <w:szCs w:val="32"/>
        </w:rPr>
        <w:t>);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II место Баранчиков Никита, ученик 5 класса МБОУ Кесовогорская СОШ имени дважды Героя Советского Союза А.В. Алел</w:t>
      </w:r>
      <w:r w:rsidR="00BA28B8" w:rsidRPr="00247C1F">
        <w:rPr>
          <w:rFonts w:ascii="Times New Roman" w:hAnsi="Times New Roman" w:cs="Times New Roman"/>
          <w:sz w:val="32"/>
          <w:szCs w:val="32"/>
        </w:rPr>
        <w:t>юхина (учитель Барыкина В. С.</w:t>
      </w:r>
      <w:r w:rsidRPr="00247C1F">
        <w:rPr>
          <w:rFonts w:ascii="Times New Roman" w:hAnsi="Times New Roman" w:cs="Times New Roman"/>
          <w:sz w:val="32"/>
          <w:szCs w:val="32"/>
        </w:rPr>
        <w:t>);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III место  Бирюков Александр, ученик 6 класса МБОУ Стрелихинская средняя общеобразовательная школа (учитель Нечае</w:t>
      </w:r>
      <w:r w:rsidR="009453AD" w:rsidRPr="00247C1F">
        <w:rPr>
          <w:rFonts w:ascii="Times New Roman" w:hAnsi="Times New Roman" w:cs="Times New Roman"/>
          <w:sz w:val="32"/>
          <w:szCs w:val="32"/>
        </w:rPr>
        <w:t>ва С. Н.</w:t>
      </w:r>
      <w:r w:rsidRPr="00247C1F">
        <w:rPr>
          <w:rFonts w:ascii="Times New Roman" w:hAnsi="Times New Roman" w:cs="Times New Roman"/>
          <w:sz w:val="32"/>
          <w:szCs w:val="32"/>
        </w:rPr>
        <w:t xml:space="preserve">).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Номинация  - Конкурс сочинений, эссе: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1 работа - Покровская Елена (8 класс МБОУ Кесовогорская СОШ) – участник.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Номинация  -  Конкурс рисунков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Представлено 10 работ учащихся 4 – 5 классов  из Кесовогорской школы. 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Результат - III место  -  Букашкина Полина, ученица 5А класса МБОУ Кесовогорская СОШ  имени дважды Героя Советского Союза А.В. Алелюхина, </w:t>
      </w:r>
      <w:r w:rsidR="009453AD" w:rsidRPr="00247C1F">
        <w:rPr>
          <w:rFonts w:ascii="Times New Roman" w:hAnsi="Times New Roman" w:cs="Times New Roman"/>
          <w:sz w:val="32"/>
          <w:szCs w:val="32"/>
        </w:rPr>
        <w:t>(учитель Мухина С. Н.</w:t>
      </w:r>
      <w:r w:rsidRPr="00247C1F">
        <w:rPr>
          <w:rFonts w:ascii="Times New Roman" w:hAnsi="Times New Roman" w:cs="Times New Roman"/>
          <w:sz w:val="32"/>
          <w:szCs w:val="32"/>
        </w:rPr>
        <w:t>);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номинация  - «Фотоконкурс»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>Отмечен в качестве победителя в номинации «Лови момент» работу Галкина Егора, ученика 11 класса МБОУ Кесовогорская СОШ имени дважды Героя Советского Союза А.В. Алелюхина, (учите</w:t>
      </w:r>
      <w:r w:rsidR="009453AD" w:rsidRPr="00247C1F">
        <w:rPr>
          <w:rFonts w:ascii="Times New Roman" w:hAnsi="Times New Roman" w:cs="Times New Roman"/>
          <w:sz w:val="32"/>
          <w:szCs w:val="32"/>
        </w:rPr>
        <w:t>ль Галкина М. А.</w:t>
      </w:r>
      <w:r w:rsidR="006706E7" w:rsidRPr="00247C1F">
        <w:rPr>
          <w:rFonts w:ascii="Times New Roman" w:hAnsi="Times New Roman" w:cs="Times New Roman"/>
          <w:sz w:val="32"/>
          <w:szCs w:val="32"/>
        </w:rPr>
        <w:t>).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В этом учебном году удалось реализовать проведение трех научно-практических конференций по предметным областям среди учащихся  8-11классов: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по предметам общественно-научных дисциплин – 9 участников  из Кесовогорской  и Лисковской средних школ;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 по предметам естественно-научных дисциплин – 5 участников из Кесовогорской  и Стрелихинской средних школ;</w:t>
      </w:r>
    </w:p>
    <w:p w:rsidR="0001529D" w:rsidRPr="00247C1F" w:rsidRDefault="0001529D" w:rsidP="0001529D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*</w:t>
      </w:r>
      <w:r w:rsidRPr="00247C1F">
        <w:rPr>
          <w:rFonts w:ascii="Times New Roman" w:hAnsi="Times New Roman" w:cs="Times New Roman"/>
          <w:sz w:val="32"/>
          <w:szCs w:val="32"/>
        </w:rPr>
        <w:tab/>
        <w:t>по предмету «Технология»  – 16 участников 5-8классов из Кесовогорской  и Стрелихинской средних школ;</w:t>
      </w:r>
    </w:p>
    <w:p w:rsidR="00244660" w:rsidRPr="00247C1F" w:rsidRDefault="0001529D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Хочется надеяться, что все, что наработано школьниками не уйдет в никуда, а навыки, приобретаемые детьми в процессе</w:t>
      </w:r>
      <w:r w:rsidR="00CB1479" w:rsidRPr="00247C1F">
        <w:rPr>
          <w:rFonts w:ascii="Times New Roman" w:hAnsi="Times New Roman" w:cs="Times New Roman"/>
          <w:sz w:val="32"/>
          <w:szCs w:val="32"/>
        </w:rPr>
        <w:t xml:space="preserve"> участия в</w:t>
      </w:r>
      <w:r w:rsidRPr="00247C1F">
        <w:rPr>
          <w:rFonts w:ascii="Times New Roman" w:hAnsi="Times New Roman" w:cs="Times New Roman"/>
          <w:sz w:val="32"/>
          <w:szCs w:val="32"/>
        </w:rPr>
        <w:t xml:space="preserve"> мероприятиях, будут только благоприятно сказываться не только на </w:t>
      </w:r>
      <w:r w:rsidR="00CB1479" w:rsidRPr="00247C1F">
        <w:rPr>
          <w:rFonts w:ascii="Times New Roman" w:hAnsi="Times New Roman" w:cs="Times New Roman"/>
          <w:sz w:val="32"/>
          <w:szCs w:val="32"/>
        </w:rPr>
        <w:t>результатах учебного процесса, но и на развитии, самоопределении</w:t>
      </w:r>
      <w:r w:rsidRPr="00247C1F">
        <w:rPr>
          <w:rFonts w:ascii="Times New Roman" w:hAnsi="Times New Roman" w:cs="Times New Roman"/>
          <w:sz w:val="32"/>
          <w:szCs w:val="32"/>
        </w:rPr>
        <w:t xml:space="preserve"> ребенка, становления его нравствен</w:t>
      </w:r>
      <w:r w:rsidR="00CB1479" w:rsidRPr="00247C1F">
        <w:rPr>
          <w:rFonts w:ascii="Times New Roman" w:hAnsi="Times New Roman" w:cs="Times New Roman"/>
          <w:sz w:val="32"/>
          <w:szCs w:val="32"/>
        </w:rPr>
        <w:t>ных качеств.</w:t>
      </w:r>
    </w:p>
    <w:p w:rsidR="00451DDC" w:rsidRPr="00247C1F" w:rsidRDefault="00244660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b/>
          <w:sz w:val="32"/>
          <w:szCs w:val="32"/>
        </w:rPr>
        <w:t xml:space="preserve">      </w:t>
      </w:r>
      <w:r w:rsidR="00451DDC" w:rsidRPr="00247C1F">
        <w:rPr>
          <w:rFonts w:ascii="Times New Roman" w:hAnsi="Times New Roman" w:cs="Times New Roman"/>
          <w:sz w:val="32"/>
          <w:szCs w:val="32"/>
        </w:rPr>
        <w:t xml:space="preserve">О внедрении примерной программы воспитания в общеобразовательные организации и основных задачах воспитательной деятельности на 2020-201 учебный год. 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Трудно спорить с утверждением, что   воспитание  -  это фундаментальная часть нашей образовательной системы.  31 июля 2020 года Президент Российской Федерации Владимир Владимирович Путин подписал Федеральный закон «О внесении изменений в Федеральный закон «Об образовании в Российской Федерации» по вопросам воспитания обучающихся». Федеральный закон устанавливает систему организации воспитательной работы в сфере образования и предусматривает механизм организации воспитательной работы, которая будет являться составной частью образовательных программ.    Впервые понятие воспитания  закреплено законодательно.   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Какие ценности мы будем вкладывать в наше подрастающее поколение, что сможет дать нашим детям школа, детский сад  педагоги, какую среду мы сформируем вокруг ребенка с самого детства - все это системообразующие  вещи  для  общества  и  формирования  будущего нашей страны.   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Для системы образования вопросы воспитания детей всегда в центре внимания. С 2012 года реализовано несколько важных инициатив по развитию воспитания в российской системе образования. Воспитательный блок включен во ФГОС начального общего, основного общего, среднего общего образования.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 2015 года действует Стратегия развития воспитания в Российской Федерации на период до 2025 года. Указом Президента РФ № 536 от 29 октября 2015 года создана общероссийская общественно-государственная детско-юношеская организация «Российское движение школьников». Она дает школьникам дополнительные возможности для самореализации, воспитывает в них взаимное уважение, ответственность, любовь к Родине.</w:t>
      </w:r>
    </w:p>
    <w:p w:rsidR="00DC5A10" w:rsidRPr="00247C1F" w:rsidRDefault="00EF556E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Запущен Федеральный и региональный проект «Патриотическое воспитание граждан Российской Федерации»,</w:t>
      </w:r>
      <w:r w:rsidR="00DC5A10" w:rsidRPr="00247C1F">
        <w:rPr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>продолжается реализация Стратегии духовно-нравстве</w:t>
      </w:r>
      <w:r w:rsidR="00DC5A10" w:rsidRPr="00247C1F">
        <w:rPr>
          <w:rFonts w:ascii="Times New Roman" w:hAnsi="Times New Roman" w:cs="Times New Roman"/>
          <w:sz w:val="32"/>
          <w:szCs w:val="32"/>
        </w:rPr>
        <w:t>нного воспитания детей в Тверской области на 2018-2027 годы.</w:t>
      </w:r>
      <w:r w:rsidR="00451DDC" w:rsidRPr="00247C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1DDC" w:rsidRPr="00247C1F" w:rsidRDefault="00DC5A10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    </w:t>
      </w:r>
      <w:r w:rsidR="00451DDC" w:rsidRPr="00247C1F">
        <w:rPr>
          <w:rFonts w:ascii="Times New Roman" w:hAnsi="Times New Roman" w:cs="Times New Roman"/>
          <w:sz w:val="32"/>
          <w:szCs w:val="32"/>
        </w:rPr>
        <w:t>Для усиления воспитательной работы в системе образования в дополненном законе зафиксировано несколько основных новшеств.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Во-первых, расширяется само понятие «воспитание»: «формирование у обучающихся чувства патриотизма и гражданственности, уважения к памяти защитников Отечества и подвигам героев Отечества,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среде». По сути, в дошкольных образовательных организациях, школах все должно способствовать воспитанию: программы, темы, на которые педагоги общаются с учениками,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 xml:space="preserve">оформление аудиторий, где проходят занятия, </w:t>
      </w:r>
      <w:r w:rsidR="006706E7" w:rsidRPr="00247C1F">
        <w:rPr>
          <w:rFonts w:ascii="Times New Roman" w:hAnsi="Times New Roman" w:cs="Times New Roman"/>
          <w:sz w:val="32"/>
          <w:szCs w:val="32"/>
        </w:rPr>
        <w:t>и пространств учебных заведений.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Кроме того, в соответствии с поправками, воспитательная работа будет являться частью образовательных программ. В ныне действующем Законе "Об образовании" в перечне реализуемых в школах программ были только основные образовательные программы (начального, основного, среднего образования). Теперь туда вносится и воспитательная программа. «Воспитание обучающихся при освоении ими основных образовательных программ должно осуществляться на основе включаемых в соответствующую образовательную программу рабочей программы воспитания и календарного плана воспитательной работы, разрабатываемых и утверждаемых образовательными организациями», — сказано в пояснительной записке. В-третьих, учебно-методическая документация, которая входит в примерную образовательную программу, дополняется примерной рабочей программой воспитания и примерным календарным планом воспитательной работы. Но рабочую программу воспитания и календарный план образовательные организации разрабатывают и утверждают самостоятельно. Программы должны содержать следующие пункты: цель, задачи, основные направления и темы воспитательной работы, возможные формы, средства и методы воспитания, подходы к индивидуализации содержания воспитания с учетом особенностей обучающихся, показатели эффективности воспитания.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При этом важно, чтобы отношение к воспитанию не было формальным: план требуется для того, чтобы систематизировать работу, чтобы не упускать важного и постепенно идти к поставленной воспитательной цели. Воспитываем же мы каждым словом, поступком, ответами на детские вопросы, общением с коллегами и родителями детей.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Особое внимание при разработк</w:t>
      </w:r>
      <w:r w:rsidR="00CB1479" w:rsidRPr="00247C1F">
        <w:rPr>
          <w:rFonts w:ascii="Times New Roman" w:hAnsi="Times New Roman" w:cs="Times New Roman"/>
          <w:sz w:val="32"/>
          <w:szCs w:val="32"/>
        </w:rPr>
        <w:t xml:space="preserve">е программ воспитания рекомендовано </w:t>
      </w:r>
      <w:r w:rsidRPr="00247C1F">
        <w:rPr>
          <w:rFonts w:ascii="Times New Roman" w:hAnsi="Times New Roman" w:cs="Times New Roman"/>
          <w:sz w:val="32"/>
          <w:szCs w:val="32"/>
        </w:rPr>
        <w:t xml:space="preserve"> обратить на использование примеров, рассказывающих о наших соотечественниках, совершивших </w:t>
      </w:r>
      <w:r w:rsidRPr="00247C1F">
        <w:rPr>
          <w:rFonts w:ascii="Times New Roman" w:hAnsi="Times New Roman" w:cs="Times New Roman"/>
          <w:sz w:val="32"/>
          <w:szCs w:val="32"/>
        </w:rPr>
        <w:lastRenderedPageBreak/>
        <w:t>героические поступки, добившихся личного успеха в служении на благо общества и государства. Кроме этого,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несомненно, важно уделять внимание истории и традициям</w:t>
      </w:r>
      <w:r w:rsidR="007D44F0" w:rsidRPr="00247C1F">
        <w:rPr>
          <w:rFonts w:ascii="Times New Roman" w:hAnsi="Times New Roman" w:cs="Times New Roman"/>
          <w:sz w:val="32"/>
          <w:szCs w:val="32"/>
        </w:rPr>
        <w:t xml:space="preserve">, </w:t>
      </w:r>
      <w:r w:rsidRPr="00247C1F">
        <w:rPr>
          <w:rFonts w:ascii="Times New Roman" w:hAnsi="Times New Roman" w:cs="Times New Roman"/>
          <w:sz w:val="32"/>
          <w:szCs w:val="32"/>
        </w:rPr>
        <w:t xml:space="preserve"> региона, чтобы дети больше узнавали свою малую Родину.</w:t>
      </w:r>
    </w:p>
    <w:p w:rsidR="00451DDC" w:rsidRPr="00247C1F" w:rsidRDefault="00451DDC" w:rsidP="00451DD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 xml:space="preserve">Однозначно, этот документ задает новую стратегию воспитательной деятельности на длительную перспективу. </w:t>
      </w:r>
    </w:p>
    <w:p w:rsidR="00DC5A10" w:rsidRPr="00247C1F" w:rsidRDefault="00451DDC" w:rsidP="00F84FB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 2021 года в соответствии с принятыми поправками к федеральному закону № 273 «Об образовании в Российской Федерации» по вопросам воспитания обучающихся определена система организации воспитательной работы в сфере образования. У образовательных учреждений был год времени, чтобы перестроить свои программы воспитания согласно утвержденным поправкам, реализация программы начнётся с нового учебного года. И сегодня образовательные организации представят свои воспитательные программы.</w:t>
      </w:r>
    </w:p>
    <w:p w:rsidR="00F84FBC" w:rsidRPr="00247C1F" w:rsidRDefault="00F84FBC" w:rsidP="00F84FB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sz w:val="32"/>
          <w:szCs w:val="32"/>
        </w:rPr>
        <w:t xml:space="preserve"> </w:t>
      </w:r>
      <w:r w:rsidRPr="00247C1F">
        <w:rPr>
          <w:rFonts w:ascii="Times New Roman" w:hAnsi="Times New Roman" w:cs="Times New Roman"/>
          <w:sz w:val="32"/>
          <w:szCs w:val="32"/>
        </w:rPr>
        <w:t xml:space="preserve">Приоритетными направлениями на 2020-2021 учебный год остаются: </w:t>
      </w:r>
    </w:p>
    <w:p w:rsidR="00F84FBC" w:rsidRPr="00247C1F" w:rsidRDefault="00DB153D" w:rsidP="00F84FB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1</w:t>
      </w:r>
      <w:r w:rsidR="00F84FBC" w:rsidRPr="00247C1F">
        <w:rPr>
          <w:rFonts w:ascii="Times New Roman" w:hAnsi="Times New Roman" w:cs="Times New Roman"/>
          <w:sz w:val="32"/>
          <w:szCs w:val="32"/>
        </w:rPr>
        <w:t>.</w:t>
      </w:r>
      <w:r w:rsidR="00F84FBC" w:rsidRPr="00247C1F">
        <w:rPr>
          <w:rFonts w:ascii="Times New Roman" w:hAnsi="Times New Roman" w:cs="Times New Roman"/>
          <w:sz w:val="32"/>
          <w:szCs w:val="32"/>
        </w:rPr>
        <w:tab/>
        <w:t>Реализация основных направлений приоритетного национального</w:t>
      </w:r>
      <w:r w:rsidR="00A9747C" w:rsidRPr="00247C1F">
        <w:rPr>
          <w:rFonts w:ascii="Times New Roman" w:hAnsi="Times New Roman" w:cs="Times New Roman"/>
          <w:sz w:val="32"/>
          <w:szCs w:val="32"/>
        </w:rPr>
        <w:t xml:space="preserve"> проекта «Образование».</w:t>
      </w:r>
    </w:p>
    <w:p w:rsidR="00A9747C" w:rsidRPr="00247C1F" w:rsidRDefault="00F84FBC" w:rsidP="00F84FBC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3.</w:t>
      </w:r>
      <w:r w:rsidRPr="00247C1F">
        <w:rPr>
          <w:rFonts w:ascii="Times New Roman" w:hAnsi="Times New Roman" w:cs="Times New Roman"/>
          <w:sz w:val="32"/>
          <w:szCs w:val="32"/>
        </w:rPr>
        <w:tab/>
        <w:t>Использование новых стандартов как действенного механизма и инструмента инновационного развития муниципального образования с целью повышения его качества, расширение возможностей образовательной сети района в части увеличения спектра образовательных услуг в результате сетевого взаимодействия.</w:t>
      </w:r>
      <w:r w:rsidR="00A9747C" w:rsidRPr="00247C1F">
        <w:rPr>
          <w:sz w:val="32"/>
          <w:szCs w:val="32"/>
        </w:rPr>
        <w:t xml:space="preserve"> </w:t>
      </w:r>
    </w:p>
    <w:p w:rsidR="00F84FBC" w:rsidRPr="00247C1F" w:rsidRDefault="00A9747C" w:rsidP="00DC16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4.Воспитание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F84FBC" w:rsidRPr="00247C1F" w:rsidRDefault="00F84FBC" w:rsidP="00DC165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4.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 Совершенствование системы раннего выявления, развивающего сопровождения и поддержки одарённых детей.</w:t>
      </w:r>
    </w:p>
    <w:p w:rsidR="00D45E56" w:rsidRPr="00247C1F" w:rsidRDefault="00F84FBC" w:rsidP="00D45E56">
      <w:pPr>
        <w:jc w:val="both"/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5.</w:t>
      </w:r>
      <w:r w:rsidRPr="00247C1F">
        <w:rPr>
          <w:rFonts w:ascii="Times New Roman" w:hAnsi="Times New Roman" w:cs="Times New Roman"/>
          <w:sz w:val="32"/>
          <w:szCs w:val="32"/>
        </w:rPr>
        <w:tab/>
        <w:t xml:space="preserve">Активное развитие творческого и инновационного </w:t>
      </w:r>
      <w:r w:rsidR="00721417" w:rsidRPr="00247C1F">
        <w:rPr>
          <w:rFonts w:ascii="Times New Roman" w:hAnsi="Times New Roman" w:cs="Times New Roman"/>
          <w:sz w:val="32"/>
          <w:szCs w:val="32"/>
        </w:rPr>
        <w:t>потенциала учительского корпуса.</w:t>
      </w:r>
    </w:p>
    <w:p w:rsidR="00C10C90" w:rsidRPr="00247C1F" w:rsidRDefault="00C10C90" w:rsidP="00C10C90">
      <w:pPr>
        <w:rPr>
          <w:sz w:val="32"/>
          <w:szCs w:val="32"/>
        </w:rPr>
      </w:pPr>
    </w:p>
    <w:p w:rsidR="00721417" w:rsidRPr="00247C1F" w:rsidRDefault="007D44F0" w:rsidP="00C10C90">
      <w:pPr>
        <w:rPr>
          <w:rFonts w:ascii="Times New Roman" w:hAnsi="Times New Roman" w:cs="Times New Roman"/>
          <w:sz w:val="32"/>
          <w:szCs w:val="32"/>
        </w:rPr>
      </w:pPr>
      <w:r w:rsidRPr="00247C1F">
        <w:rPr>
          <w:rFonts w:ascii="Times New Roman" w:hAnsi="Times New Roman" w:cs="Times New Roman"/>
          <w:sz w:val="32"/>
          <w:szCs w:val="32"/>
        </w:rPr>
        <w:t>Спасибо за внимание.</w:t>
      </w: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p w:rsidR="00721417" w:rsidRPr="00247C1F" w:rsidRDefault="00721417" w:rsidP="00C10C90">
      <w:pPr>
        <w:rPr>
          <w:sz w:val="32"/>
          <w:szCs w:val="32"/>
        </w:rPr>
      </w:pPr>
    </w:p>
    <w:sectPr w:rsidR="00721417" w:rsidRPr="00247C1F" w:rsidSect="008D6071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979" w:rsidRDefault="00A45979" w:rsidP="006D709C">
      <w:pPr>
        <w:spacing w:after="0" w:line="240" w:lineRule="auto"/>
      </w:pPr>
      <w:r>
        <w:separator/>
      </w:r>
    </w:p>
  </w:endnote>
  <w:endnote w:type="continuationSeparator" w:id="0">
    <w:p w:rsidR="00A45979" w:rsidRDefault="00A45979" w:rsidP="006D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3628"/>
      <w:docPartObj>
        <w:docPartGallery w:val="Page Numbers (Bottom of Page)"/>
        <w:docPartUnique/>
      </w:docPartObj>
    </w:sdtPr>
    <w:sdtEndPr/>
    <w:sdtContent>
      <w:p w:rsidR="008370A4" w:rsidRDefault="008370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2CC">
          <w:rPr>
            <w:noProof/>
          </w:rPr>
          <w:t>1</w:t>
        </w:r>
        <w:r>
          <w:fldChar w:fldCharType="end"/>
        </w:r>
      </w:p>
    </w:sdtContent>
  </w:sdt>
  <w:p w:rsidR="008370A4" w:rsidRDefault="008370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979" w:rsidRDefault="00A45979" w:rsidP="006D709C">
      <w:pPr>
        <w:spacing w:after="0" w:line="240" w:lineRule="auto"/>
      </w:pPr>
      <w:r>
        <w:separator/>
      </w:r>
    </w:p>
  </w:footnote>
  <w:footnote w:type="continuationSeparator" w:id="0">
    <w:p w:rsidR="00A45979" w:rsidRDefault="00A45979" w:rsidP="006D7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905D8"/>
    <w:multiLevelType w:val="hybridMultilevel"/>
    <w:tmpl w:val="A4CC8F16"/>
    <w:lvl w:ilvl="0" w:tplc="C9344E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F0FE5"/>
    <w:multiLevelType w:val="hybridMultilevel"/>
    <w:tmpl w:val="DE0897C6"/>
    <w:lvl w:ilvl="0" w:tplc="C9344E4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A2F"/>
    <w:rsid w:val="00002246"/>
    <w:rsid w:val="00006D6A"/>
    <w:rsid w:val="0001529D"/>
    <w:rsid w:val="000273E7"/>
    <w:rsid w:val="000B1A3E"/>
    <w:rsid w:val="000E3953"/>
    <w:rsid w:val="00114C5C"/>
    <w:rsid w:val="00130538"/>
    <w:rsid w:val="00134A7D"/>
    <w:rsid w:val="0014063C"/>
    <w:rsid w:val="00183797"/>
    <w:rsid w:val="001B3FF6"/>
    <w:rsid w:val="001C7D35"/>
    <w:rsid w:val="001D3D78"/>
    <w:rsid w:val="001E0C88"/>
    <w:rsid w:val="00203BFD"/>
    <w:rsid w:val="002212BD"/>
    <w:rsid w:val="00231762"/>
    <w:rsid w:val="00241CF6"/>
    <w:rsid w:val="00243A0F"/>
    <w:rsid w:val="00244660"/>
    <w:rsid w:val="00247BB1"/>
    <w:rsid w:val="00247C1F"/>
    <w:rsid w:val="00286E4F"/>
    <w:rsid w:val="002F4A06"/>
    <w:rsid w:val="003164AE"/>
    <w:rsid w:val="00323E26"/>
    <w:rsid w:val="00330031"/>
    <w:rsid w:val="00364211"/>
    <w:rsid w:val="003B6FC0"/>
    <w:rsid w:val="003D180D"/>
    <w:rsid w:val="003D289A"/>
    <w:rsid w:val="003F6D16"/>
    <w:rsid w:val="00404A03"/>
    <w:rsid w:val="00426501"/>
    <w:rsid w:val="0044014D"/>
    <w:rsid w:val="00446697"/>
    <w:rsid w:val="00451DDC"/>
    <w:rsid w:val="004E13B3"/>
    <w:rsid w:val="004E2BC6"/>
    <w:rsid w:val="004F0B5C"/>
    <w:rsid w:val="004F66FD"/>
    <w:rsid w:val="005225B5"/>
    <w:rsid w:val="00526A28"/>
    <w:rsid w:val="005533A6"/>
    <w:rsid w:val="005537F0"/>
    <w:rsid w:val="0055444D"/>
    <w:rsid w:val="0056180F"/>
    <w:rsid w:val="00565937"/>
    <w:rsid w:val="0057772A"/>
    <w:rsid w:val="00591897"/>
    <w:rsid w:val="005D5DB5"/>
    <w:rsid w:val="00615BD6"/>
    <w:rsid w:val="006218A3"/>
    <w:rsid w:val="00652AE7"/>
    <w:rsid w:val="0065686D"/>
    <w:rsid w:val="006706E7"/>
    <w:rsid w:val="006742A5"/>
    <w:rsid w:val="006A6259"/>
    <w:rsid w:val="006B0E50"/>
    <w:rsid w:val="006C5BED"/>
    <w:rsid w:val="006D1B0B"/>
    <w:rsid w:val="006D5697"/>
    <w:rsid w:val="006D709C"/>
    <w:rsid w:val="006F1DC2"/>
    <w:rsid w:val="00705D07"/>
    <w:rsid w:val="00706523"/>
    <w:rsid w:val="00721417"/>
    <w:rsid w:val="00722FE4"/>
    <w:rsid w:val="007324FA"/>
    <w:rsid w:val="00770F5B"/>
    <w:rsid w:val="007842CC"/>
    <w:rsid w:val="00792B6C"/>
    <w:rsid w:val="007A4213"/>
    <w:rsid w:val="007B38AA"/>
    <w:rsid w:val="007B7DD9"/>
    <w:rsid w:val="007D44F0"/>
    <w:rsid w:val="007E2510"/>
    <w:rsid w:val="007F1A69"/>
    <w:rsid w:val="007F572D"/>
    <w:rsid w:val="007F707A"/>
    <w:rsid w:val="00830D11"/>
    <w:rsid w:val="008370A4"/>
    <w:rsid w:val="008379B5"/>
    <w:rsid w:val="008927ED"/>
    <w:rsid w:val="008D6043"/>
    <w:rsid w:val="008D6071"/>
    <w:rsid w:val="008E3AD8"/>
    <w:rsid w:val="009212FB"/>
    <w:rsid w:val="00941910"/>
    <w:rsid w:val="009453AD"/>
    <w:rsid w:val="00956992"/>
    <w:rsid w:val="00961482"/>
    <w:rsid w:val="00965649"/>
    <w:rsid w:val="00966358"/>
    <w:rsid w:val="00971136"/>
    <w:rsid w:val="0098593E"/>
    <w:rsid w:val="00994567"/>
    <w:rsid w:val="009A5638"/>
    <w:rsid w:val="009C19CF"/>
    <w:rsid w:val="009D4DB2"/>
    <w:rsid w:val="009E4FB9"/>
    <w:rsid w:val="009E7649"/>
    <w:rsid w:val="009F3A2F"/>
    <w:rsid w:val="009F3DEB"/>
    <w:rsid w:val="00A20091"/>
    <w:rsid w:val="00A45979"/>
    <w:rsid w:val="00A51A88"/>
    <w:rsid w:val="00A522C6"/>
    <w:rsid w:val="00A66699"/>
    <w:rsid w:val="00A9747C"/>
    <w:rsid w:val="00AC0E1D"/>
    <w:rsid w:val="00AD0A8C"/>
    <w:rsid w:val="00AF43B1"/>
    <w:rsid w:val="00B108B4"/>
    <w:rsid w:val="00B12337"/>
    <w:rsid w:val="00B24B7E"/>
    <w:rsid w:val="00B30871"/>
    <w:rsid w:val="00B43F95"/>
    <w:rsid w:val="00B77428"/>
    <w:rsid w:val="00B80EAB"/>
    <w:rsid w:val="00BA28B8"/>
    <w:rsid w:val="00BB06F3"/>
    <w:rsid w:val="00BD51B3"/>
    <w:rsid w:val="00C10C90"/>
    <w:rsid w:val="00C341F9"/>
    <w:rsid w:val="00C96A0C"/>
    <w:rsid w:val="00CA51BB"/>
    <w:rsid w:val="00CB1479"/>
    <w:rsid w:val="00CB49F7"/>
    <w:rsid w:val="00CD2F99"/>
    <w:rsid w:val="00CE0DA9"/>
    <w:rsid w:val="00CF6AA5"/>
    <w:rsid w:val="00D166F8"/>
    <w:rsid w:val="00D23C56"/>
    <w:rsid w:val="00D32756"/>
    <w:rsid w:val="00D45E56"/>
    <w:rsid w:val="00D81F00"/>
    <w:rsid w:val="00D91BE5"/>
    <w:rsid w:val="00DA1185"/>
    <w:rsid w:val="00DB153D"/>
    <w:rsid w:val="00DC1659"/>
    <w:rsid w:val="00DC5A10"/>
    <w:rsid w:val="00DF7876"/>
    <w:rsid w:val="00E01E8A"/>
    <w:rsid w:val="00E1192C"/>
    <w:rsid w:val="00E269C8"/>
    <w:rsid w:val="00E65F92"/>
    <w:rsid w:val="00E66571"/>
    <w:rsid w:val="00E7658C"/>
    <w:rsid w:val="00EA34BA"/>
    <w:rsid w:val="00EF556E"/>
    <w:rsid w:val="00F06934"/>
    <w:rsid w:val="00F27A29"/>
    <w:rsid w:val="00F35B56"/>
    <w:rsid w:val="00F46564"/>
    <w:rsid w:val="00F51B58"/>
    <w:rsid w:val="00F674CC"/>
    <w:rsid w:val="00F80A5E"/>
    <w:rsid w:val="00F84FBC"/>
    <w:rsid w:val="00F85077"/>
    <w:rsid w:val="00FA7FA3"/>
    <w:rsid w:val="00FB3C05"/>
    <w:rsid w:val="00FC620E"/>
    <w:rsid w:val="00FD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03CA3-FB5E-4DC3-BE70-1E5B7301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BE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709C"/>
  </w:style>
  <w:style w:type="paragraph" w:styleId="a8">
    <w:name w:val="footer"/>
    <w:basedOn w:val="a"/>
    <w:link w:val="a9"/>
    <w:uiPriority w:val="99"/>
    <w:unhideWhenUsed/>
    <w:rsid w:val="006D7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E630-F996-4A22-B0DD-D314CA99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7222</Words>
  <Characters>41166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13</cp:revision>
  <cp:lastPrinted>2021-08-26T11:46:00Z</cp:lastPrinted>
  <dcterms:created xsi:type="dcterms:W3CDTF">2021-08-30T08:53:00Z</dcterms:created>
  <dcterms:modified xsi:type="dcterms:W3CDTF">2022-08-02T09:21:00Z</dcterms:modified>
</cp:coreProperties>
</file>